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59" w:rsidRPr="00DF43D3" w:rsidRDefault="009E7079" w:rsidP="00BF1D59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23CBB042" wp14:editId="5835A31A">
            <wp:extent cx="3650284" cy="123692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578" cy="139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D59" w:rsidRDefault="00BF1D59" w:rsidP="002404C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2404CD" w:rsidRPr="00502B10" w:rsidRDefault="002404CD" w:rsidP="002404C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6"/>
          <w:szCs w:val="28"/>
        </w:rPr>
      </w:pPr>
      <w:r w:rsidRPr="00502B10">
        <w:rPr>
          <w:rFonts w:asciiTheme="minorHAnsi" w:hAnsiTheme="minorHAnsi" w:cs="Arial"/>
          <w:b/>
          <w:color w:val="C00000"/>
          <w:sz w:val="36"/>
          <w:szCs w:val="28"/>
        </w:rPr>
        <w:t xml:space="preserve">«Ипотека под </w:t>
      </w:r>
      <w:r w:rsidR="00460389" w:rsidRPr="00502B10">
        <w:rPr>
          <w:rFonts w:asciiTheme="minorHAnsi" w:hAnsiTheme="minorHAnsi" w:cs="Arial"/>
          <w:b/>
          <w:color w:val="C00000"/>
          <w:sz w:val="36"/>
          <w:szCs w:val="28"/>
        </w:rPr>
        <w:t>3</w:t>
      </w:r>
      <w:r w:rsidRPr="00502B10">
        <w:rPr>
          <w:rFonts w:asciiTheme="minorHAnsi" w:hAnsiTheme="minorHAnsi" w:cs="Arial"/>
          <w:b/>
          <w:color w:val="C00000"/>
          <w:sz w:val="36"/>
          <w:szCs w:val="28"/>
        </w:rPr>
        <w:t>%»</w:t>
      </w:r>
    </w:p>
    <w:p w:rsidR="00860230" w:rsidRPr="00502B10" w:rsidRDefault="00860230" w:rsidP="00484194">
      <w:pPr>
        <w:jc w:val="center"/>
        <w:rPr>
          <w:rFonts w:asciiTheme="minorHAnsi" w:eastAsiaTheme="minorHAnsi" w:hAnsiTheme="minorHAnsi" w:cs="Arial"/>
          <w:color w:val="C00000"/>
          <w:sz w:val="28"/>
          <w:szCs w:val="28"/>
          <w:lang w:eastAsia="en-US"/>
        </w:rPr>
      </w:pPr>
    </w:p>
    <w:p w:rsidR="00331C82" w:rsidRPr="00502B10" w:rsidRDefault="00484194" w:rsidP="00484194">
      <w:pPr>
        <w:jc w:val="center"/>
        <w:rPr>
          <w:rFonts w:asciiTheme="minorHAnsi" w:eastAsiaTheme="minorHAnsi" w:hAnsiTheme="minorHAnsi" w:cs="Arial"/>
          <w:b/>
          <w:color w:val="C00000"/>
          <w:sz w:val="36"/>
          <w:szCs w:val="28"/>
          <w:lang w:eastAsia="en-US"/>
        </w:rPr>
      </w:pPr>
      <w:r w:rsidRPr="00502B10">
        <w:rPr>
          <w:rFonts w:asciiTheme="minorHAnsi" w:eastAsiaTheme="minorHAnsi" w:hAnsiTheme="minorHAnsi" w:cs="Arial"/>
          <w:b/>
          <w:color w:val="C00000"/>
          <w:sz w:val="36"/>
          <w:szCs w:val="28"/>
          <w:lang w:eastAsia="en-US"/>
        </w:rPr>
        <w:t>Се</w:t>
      </w:r>
      <w:r w:rsidR="00460389" w:rsidRPr="00502B10">
        <w:rPr>
          <w:rFonts w:asciiTheme="minorHAnsi" w:eastAsiaTheme="minorHAnsi" w:hAnsiTheme="minorHAnsi" w:cs="Arial"/>
          <w:b/>
          <w:color w:val="C00000"/>
          <w:sz w:val="36"/>
          <w:szCs w:val="28"/>
          <w:lang w:eastAsia="en-US"/>
        </w:rPr>
        <w:t>льска</w:t>
      </w:r>
      <w:r w:rsidRPr="00502B10">
        <w:rPr>
          <w:rFonts w:asciiTheme="minorHAnsi" w:eastAsiaTheme="minorHAnsi" w:hAnsiTheme="minorHAnsi" w:cs="Arial"/>
          <w:b/>
          <w:color w:val="C00000"/>
          <w:sz w:val="36"/>
          <w:szCs w:val="28"/>
          <w:lang w:eastAsia="en-US"/>
        </w:rPr>
        <w:t>я ипотека с государственной поддержкой</w:t>
      </w:r>
    </w:p>
    <w:p w:rsidR="00484194" w:rsidRPr="00502B10" w:rsidRDefault="00484194" w:rsidP="00493CB3">
      <w:pPr>
        <w:jc w:val="center"/>
        <w:rPr>
          <w:rFonts w:asciiTheme="minorHAnsi" w:eastAsiaTheme="minorHAnsi" w:hAnsiTheme="minorHAnsi" w:cs="Arial"/>
          <w:b/>
          <w:color w:val="C00000"/>
          <w:sz w:val="28"/>
          <w:szCs w:val="28"/>
          <w:lang w:eastAsia="en-US"/>
        </w:rPr>
      </w:pPr>
    </w:p>
    <w:p w:rsidR="00230955" w:rsidRPr="00502B10" w:rsidRDefault="00230955" w:rsidP="00331C82">
      <w:pPr>
        <w:rPr>
          <w:rFonts w:asciiTheme="minorHAnsi" w:eastAsiaTheme="minorHAnsi" w:hAnsiTheme="minorHAnsi" w:cs="Arial"/>
          <w:b/>
          <w:color w:val="C00000"/>
          <w:sz w:val="28"/>
          <w:szCs w:val="28"/>
          <w:lang w:eastAsia="en-US"/>
        </w:rPr>
      </w:pPr>
    </w:p>
    <w:p w:rsidR="00EF50C7" w:rsidRPr="00502B10" w:rsidRDefault="00EF50C7" w:rsidP="00DF43D3">
      <w:pPr>
        <w:ind w:firstLine="567"/>
        <w:jc w:val="both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502B1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Кто имеет право на участие в программе «Се</w:t>
      </w:r>
      <w:r w:rsidR="00460389" w:rsidRPr="00502B1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льск</w:t>
      </w:r>
      <w:r w:rsidRPr="00502B1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ая ипотека»</w:t>
      </w:r>
    </w:p>
    <w:p w:rsidR="007968A6" w:rsidRPr="00502B10" w:rsidRDefault="007968A6" w:rsidP="00DF43D3">
      <w:pPr>
        <w:pStyle w:val="af"/>
        <w:spacing w:line="276" w:lineRule="auto"/>
        <w:ind w:firstLine="567"/>
        <w:jc w:val="both"/>
        <w:rPr>
          <w:rFonts w:cs="Times New Roman"/>
          <w:color w:val="C00000"/>
          <w:sz w:val="28"/>
          <w:szCs w:val="28"/>
        </w:rPr>
      </w:pPr>
    </w:p>
    <w:p w:rsidR="00091181" w:rsidRPr="00091181" w:rsidRDefault="00C17FB8" w:rsidP="00091181">
      <w:pPr>
        <w:pStyle w:val="af"/>
        <w:ind w:firstLine="567"/>
        <w:jc w:val="both"/>
        <w:rPr>
          <w:rFonts w:cs="Times New Roman"/>
          <w:sz w:val="28"/>
          <w:szCs w:val="28"/>
        </w:rPr>
      </w:pPr>
      <w:r w:rsidRPr="00502B10">
        <w:rPr>
          <w:rFonts w:cs="Times New Roman"/>
          <w:sz w:val="28"/>
          <w:szCs w:val="28"/>
        </w:rPr>
        <w:t>Г</w:t>
      </w:r>
      <w:r w:rsidR="00460389" w:rsidRPr="00502B10">
        <w:rPr>
          <w:rFonts w:cs="Times New Roman"/>
          <w:sz w:val="28"/>
          <w:szCs w:val="28"/>
        </w:rPr>
        <w:t>ражданин Р</w:t>
      </w:r>
      <w:r w:rsidR="00913CD5">
        <w:rPr>
          <w:rFonts w:cs="Times New Roman"/>
          <w:sz w:val="28"/>
          <w:szCs w:val="28"/>
        </w:rPr>
        <w:t xml:space="preserve">оссийской </w:t>
      </w:r>
      <w:r w:rsidR="00460389" w:rsidRPr="00502B10">
        <w:rPr>
          <w:rFonts w:cs="Times New Roman"/>
          <w:sz w:val="28"/>
          <w:szCs w:val="28"/>
        </w:rPr>
        <w:t>Ф</w:t>
      </w:r>
      <w:r w:rsidR="00913CD5">
        <w:rPr>
          <w:rFonts w:cs="Times New Roman"/>
          <w:sz w:val="28"/>
          <w:szCs w:val="28"/>
        </w:rPr>
        <w:t>едерации</w:t>
      </w:r>
      <w:r w:rsidR="00460389" w:rsidRPr="00502B10">
        <w:rPr>
          <w:rFonts w:cs="Times New Roman"/>
          <w:sz w:val="28"/>
          <w:szCs w:val="28"/>
        </w:rPr>
        <w:t>, заключивший с уполномоченным банком</w:t>
      </w:r>
      <w:r w:rsidR="00A8237A" w:rsidRPr="00502B10">
        <w:rPr>
          <w:rFonts w:cs="Times New Roman"/>
          <w:sz w:val="28"/>
          <w:szCs w:val="28"/>
        </w:rPr>
        <w:t xml:space="preserve"> или </w:t>
      </w:r>
      <w:r w:rsidR="00460389" w:rsidRPr="00502B10">
        <w:rPr>
          <w:rFonts w:cs="Times New Roman"/>
          <w:sz w:val="28"/>
          <w:szCs w:val="28"/>
        </w:rPr>
        <w:t>акционерным обществом</w:t>
      </w:r>
      <w:r w:rsidR="00F60B65" w:rsidRPr="00502B10">
        <w:rPr>
          <w:rFonts w:cs="Times New Roman"/>
          <w:sz w:val="28"/>
          <w:szCs w:val="28"/>
        </w:rPr>
        <w:t xml:space="preserve"> «ДОМ.РФ»</w:t>
      </w:r>
      <w:r w:rsidR="00865190" w:rsidRPr="00502B10">
        <w:rPr>
          <w:rFonts w:cs="Times New Roman"/>
          <w:sz w:val="28"/>
          <w:szCs w:val="28"/>
        </w:rPr>
        <w:t xml:space="preserve"> </w:t>
      </w:r>
      <w:r w:rsidR="00460389" w:rsidRPr="00502B10">
        <w:rPr>
          <w:rFonts w:cs="Times New Roman"/>
          <w:sz w:val="28"/>
          <w:szCs w:val="28"/>
        </w:rPr>
        <w:t>кредитный договор (договор займа) на строительство (приобретение) жилого помещения (жилого</w:t>
      </w:r>
      <w:r w:rsidR="00F60B65" w:rsidRPr="00502B10">
        <w:rPr>
          <w:rFonts w:cs="Times New Roman"/>
          <w:sz w:val="28"/>
          <w:szCs w:val="28"/>
        </w:rPr>
        <w:t xml:space="preserve"> дома) на сельских территориях (</w:t>
      </w:r>
      <w:r w:rsidR="00460389" w:rsidRPr="00502B10">
        <w:rPr>
          <w:rFonts w:cs="Times New Roman"/>
          <w:sz w:val="28"/>
          <w:szCs w:val="28"/>
        </w:rPr>
        <w:t>сельских агломерациях</w:t>
      </w:r>
      <w:r w:rsidR="00894C09" w:rsidRPr="00502B10">
        <w:rPr>
          <w:rFonts w:cs="Times New Roman"/>
          <w:sz w:val="28"/>
          <w:szCs w:val="28"/>
        </w:rPr>
        <w:t>)</w:t>
      </w:r>
      <w:r w:rsidR="00F60B65" w:rsidRPr="00502B10">
        <w:rPr>
          <w:rFonts w:cs="Times New Roman"/>
          <w:sz w:val="28"/>
          <w:szCs w:val="28"/>
        </w:rPr>
        <w:t>, в опорных населенных пунктах</w:t>
      </w:r>
      <w:r w:rsidR="00091181">
        <w:rPr>
          <w:rFonts w:cs="Times New Roman"/>
          <w:sz w:val="28"/>
          <w:szCs w:val="28"/>
        </w:rPr>
        <w:t xml:space="preserve">, при </w:t>
      </w:r>
      <w:r w:rsidR="00091181" w:rsidRPr="00091181">
        <w:rPr>
          <w:rFonts w:cs="Times New Roman"/>
          <w:sz w:val="28"/>
          <w:szCs w:val="28"/>
        </w:rPr>
        <w:t>соответствии одному из перечисленных требований:</w:t>
      </w:r>
    </w:p>
    <w:p w:rsidR="00091181" w:rsidRPr="00091181" w:rsidRDefault="00091181" w:rsidP="00091181">
      <w:pPr>
        <w:pStyle w:val="af"/>
        <w:ind w:firstLine="567"/>
        <w:jc w:val="both"/>
        <w:rPr>
          <w:rFonts w:cs="Times New Roman"/>
          <w:sz w:val="28"/>
          <w:szCs w:val="28"/>
        </w:rPr>
      </w:pPr>
      <w:r w:rsidRPr="00091181">
        <w:rPr>
          <w:rFonts w:cs="Times New Roman"/>
          <w:sz w:val="28"/>
          <w:szCs w:val="28"/>
        </w:rPr>
        <w:t>осуществляет деятельность в сфере агропромышленного комплекса</w:t>
      </w:r>
      <w:r>
        <w:rPr>
          <w:rFonts w:cs="Times New Roman"/>
          <w:sz w:val="28"/>
          <w:szCs w:val="28"/>
        </w:rPr>
        <w:t xml:space="preserve">, </w:t>
      </w:r>
      <w:r w:rsidRPr="00091181">
        <w:rPr>
          <w:rFonts w:cs="Times New Roman"/>
          <w:sz w:val="28"/>
          <w:szCs w:val="28"/>
        </w:rPr>
        <w:t>социальной сфере на сельских территориях и сельских агломерациях и в опорных населенных пунктах, в том числе на сельских территориях (сельских агломерациях) и в опорных населенных пунктах приграничных муниципальных образований в организации, подведомственной Министерству сельского хозяйства Российской Федерации, Федеральному агентству по рыболовству, Федеральной службе по ветеринарному и фитосанитарному надзору, в уполномоченных в области ветеринарии исполнительных органах субъектов Российской Федерации и подведомственных им организациях, предусмотренных в абзаце пятом части 2 статьи 5 Закона Российской Федерации                     от 14 мая 1993 г. № 4979-1 «О ветеринарии»;</w:t>
      </w:r>
    </w:p>
    <w:p w:rsidR="00091181" w:rsidRPr="00091181" w:rsidRDefault="00091181" w:rsidP="00091181">
      <w:pPr>
        <w:pStyle w:val="af"/>
        <w:ind w:firstLine="567"/>
        <w:jc w:val="both"/>
        <w:rPr>
          <w:rFonts w:cs="Times New Roman"/>
          <w:sz w:val="28"/>
          <w:szCs w:val="28"/>
        </w:rPr>
      </w:pPr>
      <w:r w:rsidRPr="00091181">
        <w:rPr>
          <w:rFonts w:cs="Times New Roman"/>
          <w:sz w:val="28"/>
          <w:szCs w:val="28"/>
        </w:rPr>
        <w:t>осуществляет деятельность в органах местного самоуправления на сельских территориях (сельских агломерациях) и в опорных населенных пунктах, в том числе на сельских территориях (сельских агломерациях) и в опорных населенных пунктах приграничных муниципальных образований;</w:t>
      </w:r>
    </w:p>
    <w:p w:rsidR="00091181" w:rsidRPr="00091181" w:rsidRDefault="00091181" w:rsidP="00091181">
      <w:pPr>
        <w:pStyle w:val="af"/>
        <w:ind w:firstLine="567"/>
        <w:jc w:val="both"/>
        <w:rPr>
          <w:rFonts w:cs="Times New Roman"/>
          <w:sz w:val="28"/>
          <w:szCs w:val="28"/>
        </w:rPr>
      </w:pPr>
      <w:r w:rsidRPr="00091181">
        <w:rPr>
          <w:rFonts w:cs="Times New Roman"/>
          <w:sz w:val="28"/>
          <w:szCs w:val="28"/>
        </w:rPr>
        <w:t>осуществляет индивидуальную предпринимательскую деятельность в сфере агропромышленного комплекса;</w:t>
      </w:r>
    </w:p>
    <w:p w:rsidR="00091181" w:rsidRPr="00091181" w:rsidRDefault="00091181" w:rsidP="00091181">
      <w:pPr>
        <w:pStyle w:val="af"/>
        <w:ind w:firstLine="567"/>
        <w:jc w:val="both"/>
        <w:rPr>
          <w:rFonts w:cs="Times New Roman"/>
          <w:sz w:val="28"/>
          <w:szCs w:val="28"/>
        </w:rPr>
      </w:pPr>
      <w:r w:rsidRPr="00091181">
        <w:rPr>
          <w:rFonts w:cs="Times New Roman"/>
          <w:sz w:val="28"/>
          <w:szCs w:val="28"/>
        </w:rPr>
        <w:t>является участником специальной военной операции, или его (ее) супругой (супругом), или его (ее) вдовой (вдовцом), не вступившей (не вступившим) в повторный брак, если участник специальной военной операции погиб (умер).</w:t>
      </w:r>
    </w:p>
    <w:p w:rsidR="00091181" w:rsidRDefault="00091181" w:rsidP="00091181">
      <w:pPr>
        <w:pStyle w:val="af"/>
        <w:ind w:firstLine="567"/>
        <w:jc w:val="both"/>
        <w:rPr>
          <w:rFonts w:cs="Times New Roman"/>
          <w:sz w:val="28"/>
          <w:szCs w:val="28"/>
        </w:rPr>
      </w:pPr>
      <w:r w:rsidRPr="00091181">
        <w:rPr>
          <w:rFonts w:cs="Times New Roman"/>
          <w:sz w:val="28"/>
          <w:szCs w:val="28"/>
        </w:rPr>
        <w:t>Указанные условия для заемщиков действуют до 31 декабря 2025 г.</w:t>
      </w:r>
    </w:p>
    <w:p w:rsidR="00091181" w:rsidRPr="00091181" w:rsidRDefault="00091181" w:rsidP="00091181">
      <w:pPr>
        <w:pStyle w:val="af"/>
        <w:ind w:firstLine="567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Pr="00091181">
        <w:rPr>
          <w:rFonts w:cs="Times New Roman"/>
          <w:i/>
          <w:sz w:val="24"/>
          <w:szCs w:val="24"/>
        </w:rPr>
        <w:t>В течение 5 лет после заключения льготного ипотечного кредита необходимо предоставлять банку сведения о месте работы – каждые 6 месяцев, а также сообщать банку об изменениях (например, о смене работодателя).</w:t>
      </w:r>
      <w:r>
        <w:rPr>
          <w:rFonts w:cs="Times New Roman"/>
          <w:i/>
          <w:sz w:val="24"/>
          <w:szCs w:val="24"/>
        </w:rPr>
        <w:t>0</w:t>
      </w:r>
    </w:p>
    <w:p w:rsidR="00091181" w:rsidRPr="00091181" w:rsidRDefault="00091181" w:rsidP="00DF43D3">
      <w:pPr>
        <w:pStyle w:val="af"/>
        <w:ind w:firstLine="567"/>
        <w:jc w:val="both"/>
        <w:rPr>
          <w:rFonts w:cs="Times New Roman"/>
          <w:i/>
          <w:sz w:val="24"/>
          <w:szCs w:val="24"/>
        </w:rPr>
      </w:pPr>
    </w:p>
    <w:p w:rsidR="00153164" w:rsidRDefault="00B7100D" w:rsidP="00091181">
      <w:pPr>
        <w:ind w:firstLine="567"/>
        <w:jc w:val="both"/>
        <w:rPr>
          <w:rFonts w:asciiTheme="minorHAnsi" w:eastAsia="Calibri" w:hAnsiTheme="minorHAnsi"/>
          <w:i/>
          <w:szCs w:val="28"/>
        </w:rPr>
      </w:pPr>
      <w:r w:rsidRPr="00502B10">
        <w:rPr>
          <w:rFonts w:asciiTheme="minorHAnsi" w:eastAsia="Calibri" w:hAnsiTheme="minorHAnsi"/>
          <w:i/>
          <w:szCs w:val="28"/>
          <w:lang w:eastAsia="en-US"/>
        </w:rPr>
        <w:t xml:space="preserve"> </w:t>
      </w:r>
      <w:r w:rsidR="00B722D3" w:rsidRPr="00502B10">
        <w:rPr>
          <w:rFonts w:asciiTheme="minorHAnsi" w:eastAsia="Calibri" w:hAnsiTheme="minorHAnsi"/>
          <w:i/>
          <w:szCs w:val="28"/>
          <w:lang w:eastAsia="en-US"/>
        </w:rPr>
        <w:t xml:space="preserve"> </w:t>
      </w:r>
    </w:p>
    <w:p w:rsidR="00091181" w:rsidRDefault="00091181" w:rsidP="00091181">
      <w:pPr>
        <w:ind w:firstLine="567"/>
        <w:jc w:val="both"/>
        <w:rPr>
          <w:rFonts w:asciiTheme="minorHAnsi" w:eastAsia="Calibri" w:hAnsiTheme="minorHAnsi"/>
          <w:i/>
          <w:szCs w:val="28"/>
        </w:rPr>
      </w:pPr>
    </w:p>
    <w:p w:rsidR="00091181" w:rsidRPr="00502B10" w:rsidRDefault="00091181" w:rsidP="00091181">
      <w:pPr>
        <w:ind w:firstLine="567"/>
        <w:jc w:val="both"/>
        <w:rPr>
          <w:b/>
          <w:color w:val="C00000"/>
          <w:sz w:val="32"/>
          <w:szCs w:val="32"/>
        </w:rPr>
      </w:pPr>
    </w:p>
    <w:p w:rsidR="00483461" w:rsidRPr="00502B10" w:rsidRDefault="00C17FB8" w:rsidP="001E77C2">
      <w:pPr>
        <w:ind w:firstLine="567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bookmarkStart w:id="0" w:name="_GoBack"/>
      <w:r w:rsidRPr="00502B1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Покупка и строительство жилья</w:t>
      </w:r>
    </w:p>
    <w:bookmarkEnd w:id="0"/>
    <w:p w:rsidR="007968A6" w:rsidRPr="00502B10" w:rsidRDefault="007968A6" w:rsidP="00DF43D3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DF6EF0" w:rsidRPr="00502B10" w:rsidRDefault="008D19A1" w:rsidP="00DF43D3">
      <w:pPr>
        <w:ind w:firstLine="567"/>
        <w:jc w:val="both"/>
        <w:rPr>
          <w:rFonts w:asciiTheme="minorHAnsi" w:eastAsia="Calibri" w:hAnsiTheme="minorHAnsi"/>
          <w:sz w:val="28"/>
          <w:szCs w:val="28"/>
          <w:lang w:eastAsia="en-US"/>
        </w:rPr>
      </w:pPr>
      <w:r w:rsidRPr="00502B10">
        <w:rPr>
          <w:rFonts w:asciiTheme="minorHAnsi" w:hAnsiTheme="minorHAnsi"/>
          <w:sz w:val="28"/>
          <w:szCs w:val="28"/>
          <w:shd w:val="clear" w:color="auto" w:fill="FFFFFF"/>
        </w:rPr>
        <w:t>В рамках программы «Се</w:t>
      </w:r>
      <w:r w:rsidR="00460389" w:rsidRPr="00502B10">
        <w:rPr>
          <w:rFonts w:asciiTheme="minorHAnsi" w:hAnsiTheme="minorHAnsi"/>
          <w:sz w:val="28"/>
          <w:szCs w:val="28"/>
          <w:shd w:val="clear" w:color="auto" w:fill="FFFFFF"/>
        </w:rPr>
        <w:t>льска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я ипотека» возможно </w:t>
      </w:r>
      <w:r w:rsidR="002D108E" w:rsidRPr="00502B10">
        <w:rPr>
          <w:rFonts w:asciiTheme="minorHAnsi" w:hAnsiTheme="minorHAnsi"/>
          <w:sz w:val="28"/>
          <w:szCs w:val="28"/>
          <w:shd w:val="clear" w:color="auto" w:fill="FFFFFF"/>
        </w:rPr>
        <w:t>получить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="00DE6FF1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ипотечный 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>кредит</w:t>
      </w:r>
      <w:r w:rsidR="00DF6EF0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="00DF6EF0" w:rsidRPr="00502B10">
        <w:rPr>
          <w:rFonts w:asciiTheme="minorHAnsi" w:eastAsia="Calibri" w:hAnsiTheme="minorHAnsi"/>
          <w:sz w:val="28"/>
          <w:szCs w:val="28"/>
          <w:lang w:eastAsia="en-US"/>
        </w:rPr>
        <w:t>следующие цели:</w:t>
      </w:r>
    </w:p>
    <w:p w:rsidR="00DF6EF0" w:rsidRPr="00502B10" w:rsidRDefault="00DF6EF0" w:rsidP="00A8237A">
      <w:pPr>
        <w:pStyle w:val="af1"/>
        <w:numPr>
          <w:ilvl w:val="0"/>
          <w:numId w:val="12"/>
        </w:numPr>
        <w:autoSpaceDN w:val="0"/>
        <w:adjustRightInd w:val="0"/>
        <w:ind w:left="0" w:firstLine="567"/>
        <w:jc w:val="both"/>
        <w:rPr>
          <w:rFonts w:asciiTheme="minorHAnsi" w:hAnsiTheme="minorHAnsi"/>
          <w:color w:val="1C1B28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покупка готового или строящегося дома у застройщика;</w:t>
      </w:r>
    </w:p>
    <w:p w:rsidR="00DF6EF0" w:rsidRPr="00502B10" w:rsidRDefault="00DF6EF0" w:rsidP="00A8237A">
      <w:pPr>
        <w:pStyle w:val="af1"/>
        <w:numPr>
          <w:ilvl w:val="0"/>
          <w:numId w:val="12"/>
        </w:numPr>
        <w:shd w:val="clear" w:color="auto" w:fill="FFFFFF"/>
        <w:ind w:left="0" w:firstLine="567"/>
        <w:jc w:val="both"/>
        <w:textAlignment w:val="baseline"/>
        <w:rPr>
          <w:rFonts w:asciiTheme="minorHAnsi" w:hAnsiTheme="minorHAnsi"/>
          <w:color w:val="1C1B28"/>
          <w:sz w:val="28"/>
          <w:szCs w:val="28"/>
        </w:rPr>
      </w:pPr>
      <w:r w:rsidRPr="00502B10">
        <w:rPr>
          <w:rFonts w:asciiTheme="minorHAnsi" w:hAnsiTheme="minorHAnsi"/>
          <w:color w:val="1C1B28"/>
          <w:sz w:val="28"/>
          <w:szCs w:val="28"/>
        </w:rPr>
        <w:t xml:space="preserve">покупка дома на вторичном рынке </w:t>
      </w: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(дом должен быть не старше 3-х лет, если куплен у юридического лица или индивидуального предпринимателя; и не старше 5-ти лет в случае покупки у физического лица)</w:t>
      </w:r>
      <w:r w:rsidRPr="00502B10">
        <w:rPr>
          <w:rFonts w:asciiTheme="minorHAnsi" w:hAnsiTheme="minorHAnsi"/>
          <w:color w:val="1C1B28"/>
          <w:sz w:val="28"/>
          <w:szCs w:val="28"/>
        </w:rPr>
        <w:t>;</w:t>
      </w:r>
    </w:p>
    <w:p w:rsidR="00DF6EF0" w:rsidRPr="00502B10" w:rsidRDefault="00DF6EF0" w:rsidP="00A8237A">
      <w:pPr>
        <w:pStyle w:val="af1"/>
        <w:numPr>
          <w:ilvl w:val="0"/>
          <w:numId w:val="12"/>
        </w:numPr>
        <w:shd w:val="clear" w:color="auto" w:fill="FFFFFF"/>
        <w:ind w:left="0" w:firstLine="567"/>
        <w:jc w:val="both"/>
        <w:textAlignment w:val="baseline"/>
        <w:rPr>
          <w:rFonts w:asciiTheme="minorHAnsi" w:hAnsiTheme="minorHAnsi"/>
          <w:color w:val="1C1B28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покупка квартиры в готовом или строящемся многоквартирном доме не выше 5</w:t>
      </w:r>
      <w:r w:rsidR="00F070B6"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-ти</w:t>
      </w: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 xml:space="preserve"> этажей у застройщика (первого собственника) на территории опорного населённого пункта;</w:t>
      </w:r>
    </w:p>
    <w:p w:rsidR="00DF6EF0" w:rsidRPr="00502B10" w:rsidRDefault="00DF6EF0" w:rsidP="00A8237A">
      <w:pPr>
        <w:pStyle w:val="af1"/>
        <w:numPr>
          <w:ilvl w:val="0"/>
          <w:numId w:val="12"/>
        </w:numPr>
        <w:ind w:left="0" w:firstLine="567"/>
        <w:jc w:val="both"/>
        <w:rPr>
          <w:rFonts w:asciiTheme="minorHAnsi" w:hAnsiTheme="minorHAnsi"/>
          <w:color w:val="1C1B28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строительство дома по договору подряда (дополнительно в стоимость ипотеки можно включить земельный участок);</w:t>
      </w:r>
    </w:p>
    <w:p w:rsidR="004A4A5A" w:rsidRPr="00502B10" w:rsidRDefault="00DF6EF0" w:rsidP="00A8237A">
      <w:pPr>
        <w:pStyle w:val="af1"/>
        <w:numPr>
          <w:ilvl w:val="0"/>
          <w:numId w:val="12"/>
        </w:numPr>
        <w:shd w:val="clear" w:color="auto" w:fill="FFFFFF"/>
        <w:ind w:left="0" w:firstLine="567"/>
        <w:jc w:val="both"/>
        <w:textAlignment w:val="baseline"/>
        <w:rPr>
          <w:rFonts w:asciiTheme="minorHAnsi" w:hAnsiTheme="minorHAnsi"/>
          <w:color w:val="1C1B28"/>
          <w:sz w:val="27"/>
          <w:szCs w:val="27"/>
        </w:rPr>
      </w:pPr>
      <w:r w:rsidRPr="00502B10">
        <w:rPr>
          <w:rFonts w:asciiTheme="minorHAnsi" w:hAnsiTheme="minorHAnsi"/>
          <w:sz w:val="28"/>
          <w:szCs w:val="28"/>
        </w:rPr>
        <w:t>с</w:t>
      </w:r>
      <w:r w:rsidR="004A4A5A" w:rsidRPr="00502B10">
        <w:rPr>
          <w:rFonts w:asciiTheme="minorHAnsi" w:hAnsiTheme="minorHAnsi"/>
          <w:sz w:val="28"/>
          <w:szCs w:val="28"/>
        </w:rPr>
        <w:t>троительств</w:t>
      </w:r>
      <w:r w:rsidRPr="00502B10">
        <w:rPr>
          <w:rFonts w:asciiTheme="minorHAnsi" w:hAnsiTheme="minorHAnsi"/>
          <w:sz w:val="28"/>
          <w:szCs w:val="28"/>
        </w:rPr>
        <w:t>о</w:t>
      </w:r>
      <w:r w:rsidR="004A4A5A" w:rsidRPr="00502B10">
        <w:rPr>
          <w:rFonts w:asciiTheme="minorHAnsi" w:hAnsiTheme="minorHAnsi"/>
          <w:sz w:val="28"/>
          <w:szCs w:val="28"/>
        </w:rPr>
        <w:t xml:space="preserve"> дома</w:t>
      </w:r>
      <w:r w:rsidRPr="00502B10">
        <w:rPr>
          <w:rFonts w:asciiTheme="minorHAnsi" w:hAnsiTheme="minorHAnsi"/>
          <w:sz w:val="28"/>
          <w:szCs w:val="28"/>
        </w:rPr>
        <w:t xml:space="preserve"> своими силами</w:t>
      </w:r>
      <w:r w:rsidR="004A4A5A" w:rsidRPr="00502B10">
        <w:rPr>
          <w:rFonts w:asciiTheme="minorHAnsi" w:hAnsiTheme="minorHAnsi"/>
          <w:sz w:val="28"/>
          <w:szCs w:val="28"/>
        </w:rPr>
        <w:t xml:space="preserve"> с использованием домокомплекта</w:t>
      </w:r>
      <w:r w:rsidRPr="00502B10">
        <w:rPr>
          <w:rFonts w:asciiTheme="minorHAnsi" w:hAnsiTheme="minorHAnsi"/>
          <w:sz w:val="28"/>
          <w:szCs w:val="28"/>
        </w:rPr>
        <w:t xml:space="preserve">, </w:t>
      </w: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также дополнительно можно приобрести земельный участок в ипотеку</w:t>
      </w:r>
      <w:r w:rsidR="004A4A5A" w:rsidRPr="00502B10">
        <w:rPr>
          <w:rFonts w:asciiTheme="minorHAnsi" w:hAnsiTheme="minorHAnsi"/>
          <w:sz w:val="27"/>
          <w:szCs w:val="27"/>
        </w:rPr>
        <w:t>.</w:t>
      </w:r>
    </w:p>
    <w:p w:rsidR="0041698D" w:rsidRPr="00502B10" w:rsidRDefault="00BB5E31" w:rsidP="00DF43D3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i/>
          <w:iCs/>
        </w:rPr>
      </w:pPr>
      <w:r w:rsidRPr="00502B10">
        <w:rPr>
          <w:rFonts w:asciiTheme="minorHAnsi" w:hAnsiTheme="minorHAnsi"/>
          <w:i/>
          <w:iCs/>
        </w:rPr>
        <w:t>Домокомплект – комплект деталей, изделий, а также материалов, произведенный заводским способом и предназначенный для строительства индивидуального жилого дома, за исключением материалов для строительства фундамента.</w:t>
      </w:r>
    </w:p>
    <w:p w:rsidR="00BB5E31" w:rsidRPr="00502B10" w:rsidRDefault="00BB5E31" w:rsidP="00DF43D3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i/>
          <w:iCs/>
          <w:sz w:val="28"/>
          <w:szCs w:val="28"/>
        </w:rPr>
      </w:pPr>
    </w:p>
    <w:p w:rsidR="00BA7B57" w:rsidRDefault="00C17FB8" w:rsidP="00BA7B57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asciiTheme="minorHAnsi" w:hAnsiTheme="minorHAnsi" w:cs="Arial"/>
          <w:b/>
          <w:color w:val="C00000"/>
          <w:sz w:val="32"/>
          <w:szCs w:val="32"/>
        </w:rPr>
      </w:pPr>
      <w:r w:rsidRPr="00502B10">
        <w:rPr>
          <w:rFonts w:asciiTheme="minorHAnsi" w:hAnsiTheme="minorHAnsi" w:cs="Arial"/>
          <w:b/>
          <w:color w:val="C00000"/>
          <w:sz w:val="32"/>
          <w:szCs w:val="32"/>
        </w:rPr>
        <w:t>Требования к жилому помещению, при</w:t>
      </w:r>
      <w:r w:rsidR="007968A6" w:rsidRPr="00502B10">
        <w:rPr>
          <w:rFonts w:asciiTheme="minorHAnsi" w:hAnsiTheme="minorHAnsi" w:cs="Arial"/>
          <w:b/>
          <w:color w:val="C00000"/>
          <w:sz w:val="32"/>
          <w:szCs w:val="32"/>
        </w:rPr>
        <w:t>обретаемому по льготной ипотеке</w:t>
      </w:r>
    </w:p>
    <w:p w:rsidR="00C17FB8" w:rsidRPr="00502B10" w:rsidRDefault="00C17FB8" w:rsidP="00BA7B57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asciiTheme="minorHAnsi" w:hAnsiTheme="minorHAnsi"/>
          <w:sz w:val="28"/>
          <w:szCs w:val="28"/>
        </w:rPr>
      </w:pPr>
      <w:r w:rsidRPr="00502B10">
        <w:rPr>
          <w:rFonts w:asciiTheme="minorHAnsi" w:hAnsiTheme="minorHAnsi"/>
          <w:sz w:val="28"/>
          <w:szCs w:val="28"/>
        </w:rPr>
        <w:t>Покупаемое жил</w:t>
      </w:r>
      <w:r w:rsidR="00A8237A" w:rsidRPr="00502B10">
        <w:rPr>
          <w:rFonts w:asciiTheme="minorHAnsi" w:hAnsiTheme="minorHAnsi"/>
          <w:sz w:val="28"/>
          <w:szCs w:val="28"/>
        </w:rPr>
        <w:t>ое помещение</w:t>
      </w:r>
      <w:r w:rsidRPr="00502B10">
        <w:rPr>
          <w:rFonts w:asciiTheme="minorHAnsi" w:hAnsiTheme="minorHAnsi"/>
          <w:sz w:val="28"/>
          <w:szCs w:val="28"/>
        </w:rPr>
        <w:t xml:space="preserve"> должно отвечать следующим признакам:</w:t>
      </w:r>
    </w:p>
    <w:p w:rsidR="00C17FB8" w:rsidRPr="00502B10" w:rsidRDefault="00C17FB8" w:rsidP="00A8237A">
      <w:pPr>
        <w:pStyle w:val="af1"/>
        <w:numPr>
          <w:ilvl w:val="0"/>
          <w:numId w:val="11"/>
        </w:numPr>
        <w:autoSpaceDE w:val="0"/>
        <w:autoSpaceDN w:val="0"/>
        <w:adjustRightInd w:val="0"/>
        <w:spacing w:after="200"/>
        <w:ind w:left="0" w:firstLine="567"/>
        <w:jc w:val="both"/>
        <w:rPr>
          <w:rFonts w:asciiTheme="minorHAnsi" w:hAnsiTheme="minorHAnsi"/>
          <w:sz w:val="28"/>
          <w:szCs w:val="28"/>
        </w:rPr>
      </w:pPr>
      <w:r w:rsidRPr="00502B10">
        <w:rPr>
          <w:rFonts w:asciiTheme="minorHAnsi" w:hAnsiTheme="minorHAnsi"/>
          <w:sz w:val="28"/>
          <w:szCs w:val="28"/>
        </w:rPr>
        <w:t>быть пригодным для постоянного проживания;</w:t>
      </w:r>
    </w:p>
    <w:p w:rsidR="00C17FB8" w:rsidRPr="00502B10" w:rsidRDefault="00C17FB8" w:rsidP="00A8237A">
      <w:pPr>
        <w:pStyle w:val="af1"/>
        <w:numPr>
          <w:ilvl w:val="0"/>
          <w:numId w:val="11"/>
        </w:numPr>
        <w:autoSpaceDE w:val="0"/>
        <w:autoSpaceDN w:val="0"/>
        <w:adjustRightInd w:val="0"/>
        <w:spacing w:after="200"/>
        <w:ind w:left="0" w:firstLine="567"/>
        <w:jc w:val="both"/>
        <w:rPr>
          <w:rFonts w:asciiTheme="minorHAnsi" w:hAnsiTheme="minorHAnsi"/>
          <w:sz w:val="28"/>
          <w:szCs w:val="28"/>
        </w:rPr>
      </w:pPr>
      <w:r w:rsidRPr="00502B10">
        <w:rPr>
          <w:rFonts w:asciiTheme="minorHAnsi" w:hAnsiTheme="minorHAnsi"/>
          <w:sz w:val="28"/>
          <w:szCs w:val="28"/>
        </w:rPr>
        <w:t>обеспеченным централизованными или автономными инженерными системами (электроснабжение, водоснабжение, водоотведение, отопление и газоснабжение для газифицированных районов);</w:t>
      </w:r>
    </w:p>
    <w:p w:rsidR="00C17FB8" w:rsidRPr="00502B10" w:rsidRDefault="00C17FB8" w:rsidP="00A8237A">
      <w:pPr>
        <w:pStyle w:val="af1"/>
        <w:numPr>
          <w:ilvl w:val="0"/>
          <w:numId w:val="11"/>
        </w:numPr>
        <w:autoSpaceDE w:val="0"/>
        <w:autoSpaceDN w:val="0"/>
        <w:adjustRightInd w:val="0"/>
        <w:spacing w:after="200"/>
        <w:ind w:left="0" w:firstLine="567"/>
        <w:jc w:val="both"/>
        <w:rPr>
          <w:rFonts w:asciiTheme="minorHAnsi" w:hAnsiTheme="minorHAnsi"/>
          <w:sz w:val="28"/>
          <w:szCs w:val="28"/>
        </w:rPr>
      </w:pPr>
      <w:r w:rsidRPr="00502B10">
        <w:rPr>
          <w:rFonts w:asciiTheme="minorHAnsi" w:hAnsiTheme="minorHAnsi"/>
          <w:sz w:val="28"/>
          <w:szCs w:val="28"/>
        </w:rPr>
        <w:t>площадь жилого помещения или дома должна быть не меньше размера, равного учетной норме площади жилого помещения в расчете на 1</w:t>
      </w:r>
      <w:r w:rsidR="002D108E" w:rsidRPr="00502B10">
        <w:rPr>
          <w:rFonts w:asciiTheme="minorHAnsi" w:hAnsiTheme="minorHAnsi"/>
          <w:sz w:val="28"/>
          <w:szCs w:val="28"/>
        </w:rPr>
        <w:t xml:space="preserve"> (одного)</w:t>
      </w:r>
      <w:r w:rsidRPr="00502B10">
        <w:rPr>
          <w:rFonts w:asciiTheme="minorHAnsi" w:hAnsiTheme="minorHAnsi"/>
          <w:sz w:val="28"/>
          <w:szCs w:val="28"/>
        </w:rPr>
        <w:t xml:space="preserve"> члена семьи, установленного органом местного самоуправления.</w:t>
      </w:r>
    </w:p>
    <w:p w:rsidR="00F9658D" w:rsidRDefault="00F9658D" w:rsidP="001E77C2">
      <w:pPr>
        <w:ind w:firstLine="567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502B10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BA7B57" w:rsidRPr="00502B10" w:rsidRDefault="00BA7B57" w:rsidP="00DF43D3">
      <w:pPr>
        <w:ind w:firstLine="567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7968A6" w:rsidRPr="00502B10" w:rsidRDefault="007968A6" w:rsidP="00DF43D3">
      <w:pPr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502B10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Ставка и срок:</w:t>
      </w:r>
      <w:r w:rsidR="009B7667" w:rsidRPr="00502B10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 xml:space="preserve"> </w:t>
      </w:r>
    </w:p>
    <w:p w:rsidR="009B7667" w:rsidRPr="00502B10" w:rsidRDefault="009B7667" w:rsidP="00DF43D3">
      <w:pPr>
        <w:ind w:firstLine="567"/>
        <w:jc w:val="both"/>
        <w:rPr>
          <w:rFonts w:asciiTheme="minorHAnsi" w:hAnsiTheme="minorHAnsi"/>
          <w:b/>
          <w:color w:val="C00000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Программа позволяет взять креди</w:t>
      </w:r>
      <w:r w:rsidR="000D4B95"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 xml:space="preserve">т на покупку жилья по ставке до 3% </w:t>
      </w:r>
      <w:r w:rsidR="002D108E"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 xml:space="preserve">годовых </w:t>
      </w:r>
      <w:r w:rsidR="000D4B95"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 xml:space="preserve">на срок до </w:t>
      </w:r>
      <w:r w:rsidRPr="00502B10">
        <w:rPr>
          <w:rFonts w:asciiTheme="minorHAnsi" w:hAnsiTheme="minorHAnsi"/>
          <w:color w:val="1C1B28"/>
          <w:sz w:val="28"/>
          <w:szCs w:val="28"/>
          <w:shd w:val="clear" w:color="auto" w:fill="FFFFFF"/>
        </w:rPr>
        <w:t>25 лет.</w:t>
      </w:r>
    </w:p>
    <w:p w:rsidR="00582C5C" w:rsidRPr="00502B10" w:rsidRDefault="00582C5C" w:rsidP="00DF43D3">
      <w:pPr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502B10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84654F" w:rsidRDefault="009210AA" w:rsidP="00DF43D3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до </w:t>
      </w:r>
      <w:r w:rsidR="00B43418" w:rsidRPr="00502B10">
        <w:rPr>
          <w:rFonts w:asciiTheme="minorHAnsi" w:hAnsiTheme="minorHAnsi"/>
          <w:sz w:val="28"/>
          <w:szCs w:val="28"/>
          <w:shd w:val="clear" w:color="auto" w:fill="FFFFFF"/>
        </w:rPr>
        <w:t>6</w:t>
      </w:r>
      <w:r w:rsidR="000D4B95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000 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000 рублей – </w:t>
      </w:r>
      <w:r w:rsidR="00DC25D8" w:rsidRPr="00502B10">
        <w:rPr>
          <w:rFonts w:asciiTheme="minorHAnsi" w:hAnsiTheme="minorHAnsi"/>
          <w:sz w:val="28"/>
          <w:szCs w:val="28"/>
          <w:shd w:val="clear" w:color="auto" w:fill="FFFFFF"/>
        </w:rPr>
        <w:t>для</w:t>
      </w:r>
      <w:r w:rsidR="00BE1B2C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всех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регион</w:t>
      </w:r>
      <w:r w:rsidR="00DC25D8" w:rsidRPr="00502B10">
        <w:rPr>
          <w:rFonts w:asciiTheme="minorHAnsi" w:hAnsiTheme="minorHAnsi"/>
          <w:sz w:val="28"/>
          <w:szCs w:val="28"/>
          <w:shd w:val="clear" w:color="auto" w:fill="FFFFFF"/>
        </w:rPr>
        <w:t>ов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РФ</w:t>
      </w:r>
      <w:r w:rsidR="00D2038D" w:rsidRPr="00502B10">
        <w:rPr>
          <w:rFonts w:asciiTheme="minorHAnsi" w:hAnsiTheme="minorHAnsi"/>
          <w:sz w:val="28"/>
          <w:szCs w:val="28"/>
          <w:shd w:val="clear" w:color="auto" w:fill="FFFFFF"/>
        </w:rPr>
        <w:t>, участвующих в программе</w:t>
      </w:r>
      <w:r w:rsidR="00AA7536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(программа не распространяется на жилье в Москве, Московской области и Санкт-Петербурге)</w:t>
      </w:r>
      <w:r w:rsidR="00D2038D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. </w:t>
      </w:r>
    </w:p>
    <w:p w:rsidR="0084654F" w:rsidRPr="0084654F" w:rsidRDefault="0084654F" w:rsidP="0084654F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84654F">
        <w:rPr>
          <w:rFonts w:eastAsia="Calibri"/>
          <w:i/>
          <w:sz w:val="26"/>
          <w:szCs w:val="26"/>
          <w:lang w:eastAsia="en-US"/>
        </w:rPr>
        <w:t xml:space="preserve">Сельскую ипотеку могут получить оба супруга, увеличив таким образом сумму кредита до 12 миллионов рублей. </w:t>
      </w:r>
      <w:r w:rsidR="00BA7B57">
        <w:rPr>
          <w:rFonts w:eastAsia="Calibri"/>
          <w:i/>
          <w:sz w:val="26"/>
          <w:szCs w:val="26"/>
          <w:lang w:eastAsia="en-US"/>
        </w:rPr>
        <w:t>Р</w:t>
      </w:r>
      <w:r w:rsidRPr="0084654F">
        <w:rPr>
          <w:rFonts w:eastAsia="Calibri"/>
          <w:i/>
          <w:sz w:val="26"/>
          <w:szCs w:val="26"/>
          <w:lang w:eastAsia="en-US"/>
        </w:rPr>
        <w:t xml:space="preserve">азмер первоначального взноса — </w:t>
      </w:r>
      <w:r w:rsidR="00EC186F">
        <w:rPr>
          <w:rFonts w:eastAsia="Calibri"/>
          <w:i/>
          <w:sz w:val="26"/>
          <w:szCs w:val="26"/>
          <w:lang w:eastAsia="en-US"/>
        </w:rPr>
        <w:t>2</w:t>
      </w:r>
      <w:r w:rsidRPr="0084654F">
        <w:rPr>
          <w:rFonts w:eastAsia="Calibri"/>
          <w:i/>
          <w:sz w:val="26"/>
          <w:szCs w:val="26"/>
          <w:lang w:eastAsia="en-US"/>
        </w:rPr>
        <w:t>0% от стоимости недвижимости. Подробности уточняйте в конкретном банке. </w:t>
      </w:r>
    </w:p>
    <w:p w:rsidR="00B0784C" w:rsidRPr="00502B10" w:rsidRDefault="009210AA" w:rsidP="00DF43D3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</w:p>
    <w:p w:rsidR="00BA7B57" w:rsidRDefault="00BA7B57" w:rsidP="00DF43D3">
      <w:pPr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</w:p>
    <w:p w:rsidR="00BA7B57" w:rsidRDefault="00BA7B57" w:rsidP="00DF43D3">
      <w:pPr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</w:p>
    <w:p w:rsidR="009C1172" w:rsidRPr="00502B10" w:rsidRDefault="009C1172" w:rsidP="00DF43D3">
      <w:pPr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502B10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lastRenderedPageBreak/>
        <w:t>Первоначальный взнос:</w:t>
      </w:r>
    </w:p>
    <w:p w:rsidR="00872700" w:rsidRPr="00502B10" w:rsidRDefault="009C1172" w:rsidP="001E77C2">
      <w:pPr>
        <w:pStyle w:val="af1"/>
        <w:ind w:left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от </w:t>
      </w:r>
      <w:r w:rsidR="00C11777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20 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% </w:t>
      </w:r>
      <w:r w:rsidR="00872700" w:rsidRPr="00502B10">
        <w:rPr>
          <w:rFonts w:asciiTheme="minorHAnsi" w:hAnsiTheme="minorHAnsi"/>
          <w:sz w:val="28"/>
          <w:szCs w:val="28"/>
          <w:shd w:val="clear" w:color="auto" w:fill="FFFFFF"/>
        </w:rPr>
        <w:t>стоимости приобретаемого (строящегося) жилого помещения (жилого дома).</w:t>
      </w:r>
    </w:p>
    <w:p w:rsidR="009C1172" w:rsidRPr="00502B10" w:rsidRDefault="00B92F3B" w:rsidP="00DF43D3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На эти цели разрешается направить средства из федерального или регионального бюджета </w:t>
      </w:r>
      <w:r w:rsidR="00872700" w:rsidRPr="00502B10">
        <w:rPr>
          <w:rFonts w:asciiTheme="minorHAnsi" w:hAnsiTheme="minorHAnsi"/>
          <w:sz w:val="28"/>
          <w:szCs w:val="28"/>
          <w:shd w:val="clear" w:color="auto" w:fill="FFFFFF"/>
        </w:rPr>
        <w:t>(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>материнский (семейный)</w:t>
      </w:r>
      <w:r w:rsidR="00872700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капитал и другие субсидии), либо от организации - работодателя заемщика.</w:t>
      </w:r>
    </w:p>
    <w:p w:rsidR="001334FD" w:rsidRPr="00502B10" w:rsidRDefault="001334FD" w:rsidP="00DF43D3">
      <w:pPr>
        <w:spacing w:line="276" w:lineRule="auto"/>
        <w:ind w:firstLine="567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502B10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Страхование:</w:t>
      </w:r>
    </w:p>
    <w:p w:rsidR="00384092" w:rsidRDefault="00BA0337" w:rsidP="00DF43D3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502B10">
        <w:rPr>
          <w:rFonts w:asciiTheme="minorHAnsi" w:hAnsiTheme="minorHAnsi"/>
          <w:sz w:val="28"/>
          <w:szCs w:val="28"/>
          <w:shd w:val="clear" w:color="auto" w:fill="FFFFFF"/>
        </w:rPr>
        <w:t>Если заемщик отказывается страховать жил</w:t>
      </w:r>
      <w:r w:rsidR="00153164" w:rsidRPr="00502B10">
        <w:rPr>
          <w:rFonts w:asciiTheme="minorHAnsi" w:hAnsiTheme="minorHAnsi"/>
          <w:sz w:val="28"/>
          <w:szCs w:val="28"/>
          <w:shd w:val="clear" w:color="auto" w:fill="FFFFFF"/>
        </w:rPr>
        <w:t>ое помещение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>, банк может повысить льготную ставку и это не будет считаться нарушением с</w:t>
      </w:r>
      <w:r w:rsidR="00363A3E"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его</w:t>
      </w:r>
      <w:r w:rsidRPr="00502B10">
        <w:rPr>
          <w:rFonts w:asciiTheme="minorHAnsi" w:hAnsiTheme="minorHAnsi"/>
          <w:sz w:val="28"/>
          <w:szCs w:val="28"/>
          <w:shd w:val="clear" w:color="auto" w:fill="FFFFFF"/>
        </w:rPr>
        <w:t xml:space="preserve"> стороны</w:t>
      </w:r>
      <w:r w:rsidR="00860230" w:rsidRPr="00502B10">
        <w:rPr>
          <w:rFonts w:asciiTheme="minorHAnsi" w:hAnsiTheme="minorHAnsi"/>
          <w:sz w:val="28"/>
          <w:szCs w:val="28"/>
          <w:shd w:val="clear" w:color="auto" w:fill="FFFFFF"/>
        </w:rPr>
        <w:t>.</w:t>
      </w:r>
    </w:p>
    <w:p w:rsidR="00DF00BC" w:rsidRPr="00502B10" w:rsidRDefault="00DF00BC" w:rsidP="00DF43D3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A45FC9" w:rsidRPr="00502B10" w:rsidRDefault="00095606" w:rsidP="00DF43D3">
      <w:pPr>
        <w:ind w:firstLine="567"/>
        <w:jc w:val="both"/>
        <w:rPr>
          <w:rFonts w:asciiTheme="minorHAnsi" w:eastAsia="Calibri" w:hAnsiTheme="minorHAnsi"/>
          <w:sz w:val="28"/>
          <w:szCs w:val="28"/>
        </w:rPr>
      </w:pPr>
      <w:r w:rsidRPr="00502B10">
        <w:rPr>
          <w:rFonts w:asciiTheme="minorHAnsi" w:eastAsia="Calibri" w:hAnsiTheme="minorHAnsi" w:cs="Arial"/>
          <w:b/>
          <w:color w:val="C00000"/>
          <w:sz w:val="28"/>
          <w:szCs w:val="28"/>
        </w:rPr>
        <w:t>Уполномоченные банки:</w:t>
      </w:r>
      <w:r w:rsidR="00A45FC9" w:rsidRPr="00502B10">
        <w:rPr>
          <w:rFonts w:asciiTheme="minorHAnsi" w:eastAsia="Calibri" w:hAnsiTheme="minorHAnsi" w:cs="Arial"/>
          <w:b/>
          <w:color w:val="C00000"/>
          <w:sz w:val="28"/>
          <w:szCs w:val="28"/>
        </w:rPr>
        <w:t xml:space="preserve"> </w:t>
      </w:r>
      <w:r w:rsidR="00A45FC9" w:rsidRPr="00502B10">
        <w:rPr>
          <w:rFonts w:asciiTheme="minorHAnsi" w:eastAsia="Calibri" w:hAnsiTheme="minorHAnsi"/>
          <w:sz w:val="28"/>
          <w:szCs w:val="28"/>
        </w:rPr>
        <w:t>АО «Россельхозбанк», КБ «Центр-Инвест», КБ «Кубань Кредит» ООО,</w:t>
      </w:r>
      <w:r w:rsidR="00A45FC9" w:rsidRPr="00502B10">
        <w:rPr>
          <w:rFonts w:asciiTheme="minorHAnsi" w:hAnsiTheme="minorHAnsi"/>
        </w:rPr>
        <w:t xml:space="preserve"> </w:t>
      </w:r>
      <w:r w:rsidR="00A45FC9" w:rsidRPr="00502B10">
        <w:rPr>
          <w:rFonts w:asciiTheme="minorHAnsi" w:eastAsia="Calibri" w:hAnsiTheme="minorHAnsi"/>
          <w:sz w:val="28"/>
          <w:szCs w:val="28"/>
        </w:rPr>
        <w:t>АО «Банк ДОМ</w:t>
      </w:r>
      <w:r w:rsidR="0084654F">
        <w:rPr>
          <w:rFonts w:asciiTheme="minorHAnsi" w:eastAsia="Calibri" w:hAnsiTheme="minorHAnsi"/>
          <w:sz w:val="28"/>
          <w:szCs w:val="28"/>
        </w:rPr>
        <w:t>.РФ», Сбербанк, Банк ВТБ (ПАО).</w:t>
      </w:r>
    </w:p>
    <w:p w:rsidR="0084654F" w:rsidRDefault="0084654F" w:rsidP="0084654F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996551" w:rsidRDefault="00DF00BC" w:rsidP="0084654F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84654F">
        <w:rPr>
          <w:rFonts w:asciiTheme="minorHAnsi" w:hAnsiTheme="minorHAnsi"/>
          <w:sz w:val="28"/>
          <w:szCs w:val="28"/>
          <w:shd w:val="clear" w:color="auto" w:fill="FFFFFF"/>
        </w:rPr>
        <w:t xml:space="preserve">Сельскую ипотеку </w:t>
      </w:r>
      <w:r>
        <w:rPr>
          <w:rFonts w:asciiTheme="minorHAnsi" w:hAnsiTheme="minorHAnsi"/>
          <w:sz w:val="28"/>
          <w:szCs w:val="28"/>
          <w:shd w:val="clear" w:color="auto" w:fill="FFFFFF"/>
        </w:rPr>
        <w:t xml:space="preserve">нельзя оформить если </w:t>
      </w:r>
      <w:r w:rsidR="0084654F" w:rsidRPr="0084654F">
        <w:rPr>
          <w:rFonts w:asciiTheme="minorHAnsi" w:hAnsiTheme="minorHAnsi"/>
          <w:sz w:val="28"/>
          <w:szCs w:val="28"/>
          <w:shd w:val="clear" w:color="auto" w:fill="FFFFFF"/>
        </w:rPr>
        <w:t xml:space="preserve">с 23 декабря 2023 года </w:t>
      </w:r>
      <w:r>
        <w:rPr>
          <w:rFonts w:asciiTheme="minorHAnsi" w:hAnsiTheme="minorHAnsi"/>
          <w:sz w:val="28"/>
          <w:szCs w:val="28"/>
          <w:shd w:val="clear" w:color="auto" w:fill="FFFFFF"/>
        </w:rPr>
        <w:t>заемщик</w:t>
      </w:r>
      <w:r w:rsidR="0084654F" w:rsidRPr="0084654F">
        <w:rPr>
          <w:rFonts w:asciiTheme="minorHAnsi" w:hAnsiTheme="minorHAnsi"/>
          <w:sz w:val="28"/>
          <w:szCs w:val="28"/>
          <w:shd w:val="clear" w:color="auto" w:fill="FFFFFF"/>
        </w:rPr>
        <w:t xml:space="preserve"> воспользовался одной из федеральных ипотечных программ, таких как </w:t>
      </w:r>
      <w:hyperlink r:id="rId9" w:tgtFrame="_blank" w:history="1">
        <w:r w:rsidR="0084654F" w:rsidRPr="0084654F">
          <w:rPr>
            <w:rFonts w:asciiTheme="minorHAnsi" w:hAnsiTheme="minorHAnsi"/>
            <w:sz w:val="28"/>
            <w:szCs w:val="28"/>
          </w:rPr>
          <w:t>Льготная ипотека</w:t>
        </w:r>
      </w:hyperlink>
      <w:r w:rsidR="0084654F" w:rsidRPr="0084654F">
        <w:rPr>
          <w:rFonts w:asciiTheme="minorHAnsi" w:hAnsiTheme="minorHAnsi"/>
          <w:sz w:val="28"/>
          <w:szCs w:val="28"/>
          <w:shd w:val="clear" w:color="auto" w:fill="FFFFFF"/>
        </w:rPr>
        <w:t>, </w:t>
      </w:r>
      <w:hyperlink r:id="rId10" w:tgtFrame="_blank" w:history="1">
        <w:r w:rsidR="0084654F" w:rsidRPr="0084654F">
          <w:rPr>
            <w:rFonts w:asciiTheme="minorHAnsi" w:hAnsiTheme="minorHAnsi"/>
            <w:sz w:val="28"/>
            <w:szCs w:val="28"/>
          </w:rPr>
          <w:t>Семейная ипотека</w:t>
        </w:r>
      </w:hyperlink>
      <w:r w:rsidR="0084654F" w:rsidRPr="0084654F">
        <w:rPr>
          <w:rFonts w:asciiTheme="minorHAnsi" w:hAnsiTheme="minorHAnsi"/>
          <w:sz w:val="28"/>
          <w:szCs w:val="28"/>
          <w:shd w:val="clear" w:color="auto" w:fill="FFFFFF"/>
        </w:rPr>
        <w:t>, </w:t>
      </w:r>
      <w:hyperlink r:id="rId11" w:tgtFrame="_blank" w:history="1">
        <w:r w:rsidR="0084654F" w:rsidRPr="0084654F">
          <w:rPr>
            <w:rFonts w:asciiTheme="minorHAnsi" w:hAnsiTheme="minorHAnsi"/>
            <w:sz w:val="28"/>
            <w:szCs w:val="28"/>
          </w:rPr>
          <w:t>ИТ-ипотека</w:t>
        </w:r>
      </w:hyperlink>
      <w:r w:rsidR="0084654F" w:rsidRPr="0084654F">
        <w:rPr>
          <w:rFonts w:asciiTheme="minorHAnsi" w:hAnsiTheme="minorHAnsi"/>
          <w:sz w:val="28"/>
          <w:szCs w:val="28"/>
          <w:shd w:val="clear" w:color="auto" w:fill="FFFFFF"/>
        </w:rPr>
        <w:t>, </w:t>
      </w:r>
      <w:hyperlink r:id="rId12" w:tgtFrame="_blank" w:history="1">
        <w:r w:rsidR="0084654F" w:rsidRPr="0084654F">
          <w:rPr>
            <w:rFonts w:asciiTheme="minorHAnsi" w:hAnsiTheme="minorHAnsi"/>
            <w:sz w:val="28"/>
            <w:szCs w:val="28"/>
          </w:rPr>
          <w:t>Дальневосточная</w:t>
        </w:r>
      </w:hyperlink>
      <w:r w:rsidR="0084654F" w:rsidRPr="0084654F">
        <w:rPr>
          <w:rFonts w:asciiTheme="minorHAnsi" w:hAnsiTheme="minorHAnsi"/>
          <w:sz w:val="28"/>
          <w:szCs w:val="28"/>
          <w:shd w:val="clear" w:color="auto" w:fill="FFFFFF"/>
        </w:rPr>
        <w:t> и </w:t>
      </w:r>
      <w:hyperlink r:id="rId13" w:tgtFrame="_blank" w:history="1">
        <w:r w:rsidR="0084654F" w:rsidRPr="0084654F">
          <w:rPr>
            <w:rFonts w:asciiTheme="minorHAnsi" w:hAnsiTheme="minorHAnsi"/>
            <w:sz w:val="28"/>
            <w:szCs w:val="28"/>
          </w:rPr>
          <w:t>Арктическая</w:t>
        </w:r>
      </w:hyperlink>
      <w:r>
        <w:rPr>
          <w:rFonts w:asciiTheme="minorHAnsi" w:hAnsiTheme="minorHAnsi"/>
          <w:sz w:val="28"/>
          <w:szCs w:val="28"/>
          <w:shd w:val="clear" w:color="auto" w:fill="FFFFFF"/>
        </w:rPr>
        <w:t> ипотека.</w:t>
      </w:r>
    </w:p>
    <w:p w:rsidR="00DF00BC" w:rsidRDefault="00DF00BC" w:rsidP="0084654F">
      <w:pPr>
        <w:ind w:firstLine="567"/>
        <w:jc w:val="both"/>
        <w:rPr>
          <w:rFonts w:asciiTheme="minorHAnsi" w:eastAsia="Calibri" w:hAnsiTheme="minorHAnsi"/>
          <w:sz w:val="28"/>
          <w:szCs w:val="28"/>
        </w:rPr>
      </w:pPr>
    </w:p>
    <w:p w:rsidR="00354A1D" w:rsidRDefault="00354A1D" w:rsidP="0084654F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354A1D">
        <w:rPr>
          <w:rFonts w:asciiTheme="minorHAnsi" w:hAnsiTheme="minorHAnsi"/>
          <w:sz w:val="28"/>
          <w:szCs w:val="28"/>
          <w:shd w:val="clear" w:color="auto" w:fill="FFFFFF"/>
        </w:rPr>
        <w:t>Выдача банками кредитов по условиям льготных программ с государственной поддержкой осуществляется в рамках бюджетных средств, выделенных в соответствии                                              с Федеральным закон от 30 ноября 2024 г. № 419-ФЗ «О федеральном бюджете                               на 2025 год и на плановый период 2026 и 2027 годов».</w:t>
      </w:r>
    </w:p>
    <w:p w:rsidR="00BA7B57" w:rsidRDefault="00BA7B57" w:rsidP="0084654F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091181" w:rsidRPr="00502B10" w:rsidRDefault="00091181" w:rsidP="00091181">
      <w:pPr>
        <w:pStyle w:val="af"/>
        <w:ind w:firstLine="567"/>
        <w:jc w:val="both"/>
        <w:rPr>
          <w:rFonts w:cs="Arial"/>
          <w:b/>
          <w:color w:val="C00000"/>
          <w:sz w:val="32"/>
          <w:szCs w:val="32"/>
        </w:rPr>
      </w:pPr>
      <w:r w:rsidRPr="00502B10">
        <w:rPr>
          <w:rFonts w:cs="Arial"/>
          <w:b/>
          <w:color w:val="C00000"/>
          <w:sz w:val="32"/>
          <w:szCs w:val="32"/>
        </w:rPr>
        <w:t>Сельские территории (сельские агломерации), опорные населенные пункты</w:t>
      </w:r>
    </w:p>
    <w:p w:rsidR="00091181" w:rsidRPr="00502B10" w:rsidRDefault="00091181" w:rsidP="00091181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/>
          <w:iCs/>
          <w:sz w:val="28"/>
          <w:szCs w:val="28"/>
          <w:lang w:eastAsia="en-US"/>
        </w:rPr>
      </w:pPr>
      <w:r w:rsidRPr="00502B10">
        <w:rPr>
          <w:rFonts w:asciiTheme="minorHAnsi" w:eastAsiaTheme="minorHAnsi" w:hAnsiTheme="minorHAnsi"/>
          <w:iCs/>
          <w:sz w:val="28"/>
          <w:szCs w:val="28"/>
          <w:lang w:eastAsia="en-US"/>
        </w:rPr>
        <w:t>Сельские территории – сельские населенные пункты, поселки городского типа и межселенные территории. Численность населения, постоянно проживающего на территории каждого населенного пункта, относящегося к сельской территории, не может превышать 30 тыс. человек.</w:t>
      </w:r>
    </w:p>
    <w:p w:rsidR="00091181" w:rsidRPr="00502B10" w:rsidRDefault="00091181" w:rsidP="00091181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/>
          <w:sz w:val="28"/>
          <w:szCs w:val="28"/>
          <w:lang w:eastAsia="en-US"/>
        </w:rPr>
      </w:pPr>
      <w:r w:rsidRPr="00502B10">
        <w:rPr>
          <w:rFonts w:asciiTheme="minorHAnsi" w:eastAsiaTheme="minorHAnsi" w:hAnsiTheme="minorHAnsi"/>
          <w:sz w:val="28"/>
          <w:szCs w:val="28"/>
          <w:lang w:eastAsia="en-US"/>
        </w:rPr>
        <w:t>Сельские агломерации – примыкающие друг к другу сельские территории и (или) граничащие с сельскими территориями города.</w:t>
      </w:r>
    </w:p>
    <w:p w:rsidR="00091181" w:rsidRPr="00502B10" w:rsidRDefault="00091181" w:rsidP="00091181">
      <w:pPr>
        <w:ind w:firstLine="567"/>
        <w:jc w:val="both"/>
        <w:rPr>
          <w:rFonts w:asciiTheme="minorHAnsi" w:hAnsiTheme="minorHAnsi"/>
          <w:sz w:val="28"/>
          <w:szCs w:val="28"/>
        </w:rPr>
      </w:pPr>
      <w:r w:rsidRPr="00502B10">
        <w:rPr>
          <w:rFonts w:asciiTheme="minorHAnsi" w:hAnsiTheme="minorHAnsi"/>
          <w:sz w:val="28"/>
          <w:szCs w:val="28"/>
        </w:rPr>
        <w:t>Опорный населенный пункт – населенный пункт, расположенный вне границ городских агломераций, на базе которого обеспечивается ускоренное развитие инфраструктуры, обеспечивающей реализацию гарантий в сфере образования, доступность медицинской помощи, услуг в сфере культуры и реализацию иных потребностей населения территории одного или нескольких муниципальных образований.</w:t>
      </w:r>
    </w:p>
    <w:p w:rsidR="00091181" w:rsidRPr="00502B10" w:rsidRDefault="00091181" w:rsidP="00091181">
      <w:pPr>
        <w:ind w:firstLine="567"/>
        <w:jc w:val="both"/>
        <w:rPr>
          <w:rFonts w:asciiTheme="minorHAnsi" w:eastAsia="Calibri" w:hAnsiTheme="minorHAnsi"/>
          <w:i/>
          <w:szCs w:val="28"/>
          <w:lang w:eastAsia="en-US"/>
        </w:rPr>
      </w:pPr>
    </w:p>
    <w:p w:rsidR="00091181" w:rsidRPr="00101E7B" w:rsidRDefault="00091181" w:rsidP="00091181">
      <w:pPr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101E7B">
        <w:rPr>
          <w:rFonts w:eastAsia="Calibri"/>
          <w:i/>
          <w:sz w:val="26"/>
          <w:szCs w:val="26"/>
          <w:lang w:eastAsia="en-US"/>
        </w:rPr>
        <w:t xml:space="preserve">Перечень сельских территорий утвержден приказом министерства сельского хозяйства и перерабатывающей промышленности Краснодарского края </w:t>
      </w:r>
      <w:r>
        <w:rPr>
          <w:rFonts w:eastAsia="Calibri"/>
          <w:i/>
          <w:sz w:val="26"/>
          <w:szCs w:val="26"/>
          <w:lang w:eastAsia="en-US"/>
        </w:rPr>
        <w:t xml:space="preserve">                                           </w:t>
      </w:r>
      <w:r w:rsidRPr="00101E7B">
        <w:rPr>
          <w:rFonts w:eastAsia="Calibri"/>
          <w:i/>
          <w:sz w:val="26"/>
          <w:szCs w:val="26"/>
          <w:lang w:eastAsia="en-US"/>
        </w:rPr>
        <w:t xml:space="preserve"> от 13 дек</w:t>
      </w:r>
      <w:r>
        <w:rPr>
          <w:rFonts w:eastAsia="Calibri"/>
          <w:i/>
          <w:sz w:val="26"/>
          <w:szCs w:val="26"/>
          <w:lang w:eastAsia="en-US"/>
        </w:rPr>
        <w:t>абря 2019 г.  № 536 (в действующей редакции</w:t>
      </w:r>
      <w:r w:rsidRPr="00101E7B">
        <w:rPr>
          <w:rFonts w:eastAsia="Calibri"/>
          <w:i/>
          <w:sz w:val="26"/>
          <w:szCs w:val="26"/>
          <w:lang w:eastAsia="en-US"/>
        </w:rPr>
        <w:t>). Перечень опорных населенных пунктов Краснодарского края и прилегающих к ним территорий утвержден постановлением Губернатора Краснодарского края от 20 февраля 2024 г. № 58. С указанными документами можно ознакомиться на сайте https://msh.krasnodar.ru.</w:t>
      </w:r>
    </w:p>
    <w:p w:rsidR="00091181" w:rsidRDefault="00091181" w:rsidP="00091181">
      <w:pPr>
        <w:ind w:right="68" w:firstLine="709"/>
        <w:jc w:val="both"/>
        <w:rPr>
          <w:b/>
          <w:sz w:val="28"/>
          <w:szCs w:val="28"/>
        </w:rPr>
      </w:pPr>
    </w:p>
    <w:p w:rsidR="00354A1D" w:rsidRPr="00354A1D" w:rsidRDefault="00354A1D" w:rsidP="0084654F">
      <w:pPr>
        <w:ind w:firstLine="567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4A71FF" w:rsidRPr="004A71FF" w:rsidRDefault="004A71FF" w:rsidP="00320D55">
      <w:pPr>
        <w:ind w:firstLine="567"/>
        <w:jc w:val="center"/>
        <w:rPr>
          <w:rFonts w:asciiTheme="minorHAnsi" w:eastAsia="Calibri" w:hAnsiTheme="minorHAnsi"/>
          <w:i/>
          <w:sz w:val="22"/>
          <w:szCs w:val="22"/>
        </w:rPr>
      </w:pPr>
      <w:r w:rsidRPr="004A71FF">
        <w:rPr>
          <w:rFonts w:asciiTheme="minorHAnsi" w:eastAsia="Calibri" w:hAnsiTheme="minorHAnsi"/>
          <w:i/>
          <w:sz w:val="22"/>
          <w:szCs w:val="22"/>
        </w:rPr>
        <w:lastRenderedPageBreak/>
        <w:t>В случае предоставления недостоверных сведений при получении кредита (займа) граждане РФ несут ответственность в соответствии с законодательством Российской Федерации.</w:t>
      </w:r>
    </w:p>
    <w:p w:rsidR="005F4ABB" w:rsidRPr="00502B10" w:rsidRDefault="005F4ABB" w:rsidP="00320D55">
      <w:pPr>
        <w:ind w:firstLine="567"/>
        <w:jc w:val="center"/>
        <w:rPr>
          <w:rFonts w:asciiTheme="minorHAnsi" w:eastAsia="Calibri" w:hAnsiTheme="minorHAnsi"/>
          <w:sz w:val="28"/>
          <w:szCs w:val="28"/>
        </w:rPr>
      </w:pPr>
    </w:p>
    <w:p w:rsidR="00AA7536" w:rsidRPr="004A71FF" w:rsidRDefault="009A4C70" w:rsidP="00320D55">
      <w:pPr>
        <w:ind w:firstLine="567"/>
        <w:jc w:val="center"/>
        <w:rPr>
          <w:rFonts w:asciiTheme="minorHAnsi" w:eastAsia="Calibri" w:hAnsiTheme="minorHAnsi"/>
          <w:i/>
          <w:sz w:val="22"/>
          <w:szCs w:val="22"/>
        </w:rPr>
      </w:pPr>
      <w:r w:rsidRPr="004A71FF">
        <w:rPr>
          <w:rFonts w:asciiTheme="minorHAnsi" w:eastAsia="Calibri" w:hAnsiTheme="minorHAnsi"/>
          <w:i/>
          <w:sz w:val="22"/>
          <w:szCs w:val="22"/>
        </w:rPr>
        <w:t>Условия</w:t>
      </w:r>
      <w:r w:rsidR="00C802EA" w:rsidRPr="004A71FF">
        <w:rPr>
          <w:rFonts w:asciiTheme="minorHAnsi" w:eastAsia="Calibri" w:hAnsiTheme="minorHAnsi"/>
          <w:i/>
          <w:sz w:val="22"/>
          <w:szCs w:val="22"/>
        </w:rPr>
        <w:t xml:space="preserve"> предоставления </w:t>
      </w:r>
      <w:r w:rsidRPr="004A71FF">
        <w:rPr>
          <w:rFonts w:asciiTheme="minorHAnsi" w:eastAsia="Calibri" w:hAnsiTheme="minorHAnsi"/>
          <w:i/>
          <w:sz w:val="22"/>
          <w:szCs w:val="22"/>
        </w:rPr>
        <w:t xml:space="preserve">льготных ипотечных кредитов с государственной поддержкой по программе </w:t>
      </w:r>
      <w:r w:rsidR="00C802EA" w:rsidRPr="004A71FF">
        <w:rPr>
          <w:rFonts w:asciiTheme="minorHAnsi" w:eastAsia="Calibri" w:hAnsiTheme="minorHAnsi"/>
          <w:i/>
          <w:sz w:val="22"/>
          <w:szCs w:val="22"/>
        </w:rPr>
        <w:t>«Сельск</w:t>
      </w:r>
      <w:r w:rsidRPr="004A71FF">
        <w:rPr>
          <w:rFonts w:asciiTheme="minorHAnsi" w:eastAsia="Calibri" w:hAnsiTheme="minorHAnsi"/>
          <w:i/>
          <w:sz w:val="22"/>
          <w:szCs w:val="22"/>
        </w:rPr>
        <w:t>ая</w:t>
      </w:r>
      <w:r w:rsidR="00C802EA" w:rsidRPr="004A71FF">
        <w:rPr>
          <w:rFonts w:asciiTheme="minorHAnsi" w:eastAsia="Calibri" w:hAnsiTheme="minorHAnsi"/>
          <w:i/>
          <w:sz w:val="22"/>
          <w:szCs w:val="22"/>
        </w:rPr>
        <w:t xml:space="preserve"> ипотек</w:t>
      </w:r>
      <w:r w:rsidRPr="004A71FF">
        <w:rPr>
          <w:rFonts w:asciiTheme="minorHAnsi" w:eastAsia="Calibri" w:hAnsiTheme="minorHAnsi"/>
          <w:i/>
          <w:sz w:val="22"/>
          <w:szCs w:val="22"/>
        </w:rPr>
        <w:t>а</w:t>
      </w:r>
      <w:r w:rsidR="00C802EA" w:rsidRPr="004A71FF">
        <w:rPr>
          <w:rFonts w:asciiTheme="minorHAnsi" w:eastAsia="Calibri" w:hAnsiTheme="minorHAnsi"/>
          <w:i/>
          <w:sz w:val="22"/>
          <w:szCs w:val="22"/>
        </w:rPr>
        <w:t>»</w:t>
      </w:r>
      <w:r w:rsidRPr="004A71FF">
        <w:rPr>
          <w:rFonts w:asciiTheme="minorHAnsi" w:eastAsia="Calibri" w:hAnsiTheme="minorHAnsi"/>
          <w:i/>
          <w:sz w:val="22"/>
          <w:szCs w:val="22"/>
        </w:rPr>
        <w:t xml:space="preserve"> </w:t>
      </w:r>
      <w:r w:rsidR="00C802EA" w:rsidRPr="004A71FF">
        <w:rPr>
          <w:rFonts w:asciiTheme="minorHAnsi" w:eastAsia="Calibri" w:hAnsiTheme="minorHAnsi"/>
          <w:i/>
          <w:sz w:val="22"/>
          <w:szCs w:val="22"/>
        </w:rPr>
        <w:t>по ставке до 3</w:t>
      </w:r>
      <w:r w:rsidR="00647166" w:rsidRPr="004A71FF">
        <w:rPr>
          <w:rFonts w:asciiTheme="minorHAnsi" w:eastAsia="Calibri" w:hAnsiTheme="minorHAnsi"/>
          <w:i/>
          <w:sz w:val="22"/>
          <w:szCs w:val="22"/>
        </w:rPr>
        <w:t xml:space="preserve"> </w:t>
      </w:r>
      <w:r w:rsidR="00C802EA" w:rsidRPr="004A71FF">
        <w:rPr>
          <w:rFonts w:asciiTheme="minorHAnsi" w:eastAsia="Calibri" w:hAnsiTheme="minorHAnsi"/>
          <w:i/>
          <w:sz w:val="22"/>
          <w:szCs w:val="22"/>
        </w:rPr>
        <w:t xml:space="preserve">% годовых утверждены </w:t>
      </w:r>
      <w:r w:rsidR="00894718" w:rsidRPr="00894718">
        <w:rPr>
          <w:rFonts w:asciiTheme="minorHAnsi" w:eastAsia="Calibri" w:hAnsiTheme="minorHAnsi"/>
          <w:i/>
          <w:sz w:val="22"/>
          <w:szCs w:val="22"/>
        </w:rPr>
        <w:t>Решением Министерства сельского хозяйства Российской Федерации  № 22-67386-00396-Р</w:t>
      </w:r>
      <w:r w:rsidR="00AA7536" w:rsidRPr="004A71FF">
        <w:rPr>
          <w:rFonts w:asciiTheme="minorHAnsi" w:eastAsia="Calibri" w:hAnsiTheme="minorHAnsi"/>
          <w:i/>
          <w:sz w:val="22"/>
          <w:szCs w:val="22"/>
        </w:rPr>
        <w:t>.</w:t>
      </w:r>
    </w:p>
    <w:p w:rsidR="004A71FF" w:rsidRDefault="004A71FF" w:rsidP="00320D55">
      <w:pPr>
        <w:ind w:firstLine="567"/>
        <w:jc w:val="center"/>
        <w:rPr>
          <w:rFonts w:asciiTheme="minorHAnsi" w:eastAsia="Calibri" w:hAnsiTheme="minorHAnsi"/>
          <w:i/>
          <w:sz w:val="22"/>
          <w:szCs w:val="22"/>
        </w:rPr>
      </w:pPr>
    </w:p>
    <w:p w:rsidR="005B25CE" w:rsidRPr="004A71FF" w:rsidRDefault="005B25CE" w:rsidP="00320D55">
      <w:pPr>
        <w:pStyle w:val="af"/>
        <w:ind w:firstLine="709"/>
        <w:jc w:val="center"/>
        <w:rPr>
          <w:rFonts w:cs="Times New Roman"/>
          <w:i/>
        </w:rPr>
      </w:pPr>
      <w:r w:rsidRPr="004A71FF">
        <w:rPr>
          <w:rFonts w:cs="Times New Roman"/>
          <w:i/>
        </w:rPr>
        <w:t>Более подробную информацию об условиях получения ипотечных жилищных кредитов с господдержкой можно получить в офисах банков</w:t>
      </w:r>
    </w:p>
    <w:p w:rsidR="005B25CE" w:rsidRPr="004A71FF" w:rsidRDefault="005B25CE" w:rsidP="00320D55">
      <w:pPr>
        <w:pStyle w:val="af"/>
        <w:ind w:firstLine="709"/>
        <w:jc w:val="center"/>
        <w:rPr>
          <w:rFonts w:cs="Times New Roman"/>
          <w:i/>
        </w:rPr>
      </w:pPr>
    </w:p>
    <w:p w:rsidR="005B25CE" w:rsidRPr="004A71FF" w:rsidRDefault="0047178C" w:rsidP="0047178C">
      <w:pPr>
        <w:pStyle w:val="af"/>
        <w:ind w:firstLine="709"/>
        <w:rPr>
          <w:rFonts w:cs="Times New Roman"/>
          <w:i/>
        </w:rPr>
      </w:pPr>
      <w:r w:rsidRPr="0047178C">
        <w:rPr>
          <w:rFonts w:cs="Times New Roman"/>
          <w:i/>
        </w:rPr>
        <w:t xml:space="preserve">                                  </w:t>
      </w:r>
      <w:r w:rsidR="005B25CE" w:rsidRPr="004A71FF">
        <w:rPr>
          <w:rFonts w:cs="Times New Roman"/>
          <w:i/>
        </w:rPr>
        <w:t xml:space="preserve">Информация действительна по состоянию на </w:t>
      </w:r>
      <w:r w:rsidR="00EC186F">
        <w:rPr>
          <w:rFonts w:cs="Times New Roman"/>
          <w:i/>
        </w:rPr>
        <w:t>18</w:t>
      </w:r>
      <w:r w:rsidR="005B25CE" w:rsidRPr="004A71FF">
        <w:rPr>
          <w:rFonts w:cs="Times New Roman"/>
          <w:i/>
        </w:rPr>
        <w:t>.</w:t>
      </w:r>
      <w:r w:rsidR="00E60F80">
        <w:rPr>
          <w:rFonts w:cs="Times New Roman"/>
          <w:i/>
        </w:rPr>
        <w:t>0</w:t>
      </w:r>
      <w:r w:rsidR="00EC186F">
        <w:rPr>
          <w:rFonts w:cs="Times New Roman"/>
          <w:i/>
        </w:rPr>
        <w:t>4</w:t>
      </w:r>
      <w:r w:rsidR="005B25CE" w:rsidRPr="004A71FF">
        <w:rPr>
          <w:rFonts w:cs="Times New Roman"/>
          <w:i/>
        </w:rPr>
        <w:t>.202</w:t>
      </w:r>
      <w:r w:rsidR="00E60F80">
        <w:rPr>
          <w:rFonts w:cs="Times New Roman"/>
          <w:i/>
        </w:rPr>
        <w:t>5</w:t>
      </w:r>
      <w:r w:rsidR="005B25CE" w:rsidRPr="004A71FF">
        <w:rPr>
          <w:rFonts w:cs="Times New Roman"/>
          <w:i/>
        </w:rPr>
        <w:t>.</w:t>
      </w:r>
    </w:p>
    <w:p w:rsidR="00647166" w:rsidRPr="004A71FF" w:rsidRDefault="00647166" w:rsidP="00320D55">
      <w:pPr>
        <w:ind w:firstLine="567"/>
        <w:jc w:val="center"/>
        <w:rPr>
          <w:rFonts w:asciiTheme="minorHAnsi" w:eastAsia="Calibri" w:hAnsiTheme="minorHAnsi"/>
          <w:i/>
          <w:sz w:val="22"/>
          <w:szCs w:val="22"/>
        </w:rPr>
      </w:pPr>
    </w:p>
    <w:sectPr w:rsidR="00647166" w:rsidRPr="004A71FF" w:rsidSect="00BA7B57">
      <w:pgSz w:w="11906" w:h="16838"/>
      <w:pgMar w:top="426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AF" w:rsidRDefault="00CC6DAF" w:rsidP="008A4926">
      <w:r>
        <w:separator/>
      </w:r>
    </w:p>
  </w:endnote>
  <w:endnote w:type="continuationSeparator" w:id="0">
    <w:p w:rsidR="00CC6DAF" w:rsidRDefault="00CC6DAF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AF" w:rsidRDefault="00CC6DAF" w:rsidP="008A4926">
      <w:r>
        <w:separator/>
      </w:r>
    </w:p>
  </w:footnote>
  <w:footnote w:type="continuationSeparator" w:id="0">
    <w:p w:rsidR="00CC6DAF" w:rsidRDefault="00CC6DAF" w:rsidP="008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1397C"/>
    <w:multiLevelType w:val="hybridMultilevel"/>
    <w:tmpl w:val="AD3C5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A50B9"/>
    <w:multiLevelType w:val="hybridMultilevel"/>
    <w:tmpl w:val="4112CD00"/>
    <w:lvl w:ilvl="0" w:tplc="6CEE669E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1D7AB9"/>
    <w:multiLevelType w:val="hybridMultilevel"/>
    <w:tmpl w:val="C3008F40"/>
    <w:lvl w:ilvl="0" w:tplc="6CEE669E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9F0941"/>
    <w:multiLevelType w:val="hybridMultilevel"/>
    <w:tmpl w:val="5C42CA7E"/>
    <w:lvl w:ilvl="0" w:tplc="C4E07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102B"/>
    <w:multiLevelType w:val="hybridMultilevel"/>
    <w:tmpl w:val="65E0C0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92077"/>
    <w:multiLevelType w:val="multilevel"/>
    <w:tmpl w:val="802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2B47"/>
    <w:rsid w:val="00045F90"/>
    <w:rsid w:val="00053060"/>
    <w:rsid w:val="00060134"/>
    <w:rsid w:val="00060DD8"/>
    <w:rsid w:val="00061273"/>
    <w:rsid w:val="00091181"/>
    <w:rsid w:val="00095606"/>
    <w:rsid w:val="000A3A13"/>
    <w:rsid w:val="000B7D31"/>
    <w:rsid w:val="000C2A36"/>
    <w:rsid w:val="000D1D3C"/>
    <w:rsid w:val="000D4B95"/>
    <w:rsid w:val="000E30DD"/>
    <w:rsid w:val="000E361D"/>
    <w:rsid w:val="000F7A1C"/>
    <w:rsid w:val="000F7C46"/>
    <w:rsid w:val="00101E7B"/>
    <w:rsid w:val="00102F88"/>
    <w:rsid w:val="001043D7"/>
    <w:rsid w:val="001274F1"/>
    <w:rsid w:val="0013226C"/>
    <w:rsid w:val="001334FD"/>
    <w:rsid w:val="00153164"/>
    <w:rsid w:val="001564DF"/>
    <w:rsid w:val="00171D68"/>
    <w:rsid w:val="00181DFD"/>
    <w:rsid w:val="001B32C3"/>
    <w:rsid w:val="001B3E19"/>
    <w:rsid w:val="001C283F"/>
    <w:rsid w:val="001C3BA1"/>
    <w:rsid w:val="001D5AC3"/>
    <w:rsid w:val="001E5554"/>
    <w:rsid w:val="001E68A5"/>
    <w:rsid w:val="001E77C2"/>
    <w:rsid w:val="001F3D7A"/>
    <w:rsid w:val="001F54BE"/>
    <w:rsid w:val="002022C8"/>
    <w:rsid w:val="00206C45"/>
    <w:rsid w:val="0021410E"/>
    <w:rsid w:val="00224B72"/>
    <w:rsid w:val="00230955"/>
    <w:rsid w:val="002404CD"/>
    <w:rsid w:val="00244CE2"/>
    <w:rsid w:val="00251956"/>
    <w:rsid w:val="00256EE7"/>
    <w:rsid w:val="00266561"/>
    <w:rsid w:val="002857E8"/>
    <w:rsid w:val="002A382A"/>
    <w:rsid w:val="002A3F8A"/>
    <w:rsid w:val="002A79A2"/>
    <w:rsid w:val="002C72A0"/>
    <w:rsid w:val="002D108E"/>
    <w:rsid w:val="002D1D09"/>
    <w:rsid w:val="002D5096"/>
    <w:rsid w:val="002F01D3"/>
    <w:rsid w:val="00315A33"/>
    <w:rsid w:val="00315B5E"/>
    <w:rsid w:val="00320D55"/>
    <w:rsid w:val="0032255B"/>
    <w:rsid w:val="00331C82"/>
    <w:rsid w:val="0034026B"/>
    <w:rsid w:val="00354A1D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46A8"/>
    <w:rsid w:val="003C4E06"/>
    <w:rsid w:val="003D4EA6"/>
    <w:rsid w:val="00401B52"/>
    <w:rsid w:val="0041698D"/>
    <w:rsid w:val="00417F08"/>
    <w:rsid w:val="0042204E"/>
    <w:rsid w:val="0043201B"/>
    <w:rsid w:val="00432D06"/>
    <w:rsid w:val="0043479F"/>
    <w:rsid w:val="00452497"/>
    <w:rsid w:val="00460389"/>
    <w:rsid w:val="00467142"/>
    <w:rsid w:val="0047178C"/>
    <w:rsid w:val="00483461"/>
    <w:rsid w:val="00484194"/>
    <w:rsid w:val="004934A6"/>
    <w:rsid w:val="00493CB3"/>
    <w:rsid w:val="00496A09"/>
    <w:rsid w:val="004A4A5A"/>
    <w:rsid w:val="004A4B0E"/>
    <w:rsid w:val="004A71FF"/>
    <w:rsid w:val="004A76A0"/>
    <w:rsid w:val="004B3A82"/>
    <w:rsid w:val="004C4DD7"/>
    <w:rsid w:val="004E4BF6"/>
    <w:rsid w:val="004F7465"/>
    <w:rsid w:val="00501581"/>
    <w:rsid w:val="00501777"/>
    <w:rsid w:val="00502B10"/>
    <w:rsid w:val="00503EC4"/>
    <w:rsid w:val="00505056"/>
    <w:rsid w:val="00507307"/>
    <w:rsid w:val="005509C0"/>
    <w:rsid w:val="00553CBA"/>
    <w:rsid w:val="00556143"/>
    <w:rsid w:val="00582C5C"/>
    <w:rsid w:val="005877AB"/>
    <w:rsid w:val="0059386E"/>
    <w:rsid w:val="005A1FAC"/>
    <w:rsid w:val="005B25CE"/>
    <w:rsid w:val="005B447F"/>
    <w:rsid w:val="005D10FD"/>
    <w:rsid w:val="005D410F"/>
    <w:rsid w:val="005D624D"/>
    <w:rsid w:val="005E0C2D"/>
    <w:rsid w:val="005E2EF1"/>
    <w:rsid w:val="005E37FB"/>
    <w:rsid w:val="005F38B4"/>
    <w:rsid w:val="005F4ABB"/>
    <w:rsid w:val="005F7DA5"/>
    <w:rsid w:val="006056A9"/>
    <w:rsid w:val="00605F11"/>
    <w:rsid w:val="0061367E"/>
    <w:rsid w:val="006178AE"/>
    <w:rsid w:val="00620B59"/>
    <w:rsid w:val="006224F6"/>
    <w:rsid w:val="00622810"/>
    <w:rsid w:val="006236DF"/>
    <w:rsid w:val="00636A7D"/>
    <w:rsid w:val="00647166"/>
    <w:rsid w:val="0066276E"/>
    <w:rsid w:val="00665DED"/>
    <w:rsid w:val="00670F02"/>
    <w:rsid w:val="006739F4"/>
    <w:rsid w:val="00683AC6"/>
    <w:rsid w:val="00686693"/>
    <w:rsid w:val="00694020"/>
    <w:rsid w:val="0069681A"/>
    <w:rsid w:val="00697AB7"/>
    <w:rsid w:val="007135EC"/>
    <w:rsid w:val="007162AB"/>
    <w:rsid w:val="00743EA9"/>
    <w:rsid w:val="00764CB9"/>
    <w:rsid w:val="007824AE"/>
    <w:rsid w:val="00782760"/>
    <w:rsid w:val="007968A6"/>
    <w:rsid w:val="007A07C7"/>
    <w:rsid w:val="007B526A"/>
    <w:rsid w:val="007E136D"/>
    <w:rsid w:val="007E75F1"/>
    <w:rsid w:val="0080111F"/>
    <w:rsid w:val="008054C7"/>
    <w:rsid w:val="00840B37"/>
    <w:rsid w:val="00840D67"/>
    <w:rsid w:val="0084654F"/>
    <w:rsid w:val="00857F20"/>
    <w:rsid w:val="00860230"/>
    <w:rsid w:val="00860333"/>
    <w:rsid w:val="00865190"/>
    <w:rsid w:val="00872700"/>
    <w:rsid w:val="0089379A"/>
    <w:rsid w:val="00894718"/>
    <w:rsid w:val="00894C09"/>
    <w:rsid w:val="008A4926"/>
    <w:rsid w:val="008B7588"/>
    <w:rsid w:val="008C5A7D"/>
    <w:rsid w:val="008D19A1"/>
    <w:rsid w:val="008D223B"/>
    <w:rsid w:val="008D5933"/>
    <w:rsid w:val="009009D7"/>
    <w:rsid w:val="00912E03"/>
    <w:rsid w:val="00913CD5"/>
    <w:rsid w:val="00916A96"/>
    <w:rsid w:val="009210AA"/>
    <w:rsid w:val="00926994"/>
    <w:rsid w:val="00930B92"/>
    <w:rsid w:val="009526D0"/>
    <w:rsid w:val="009642D8"/>
    <w:rsid w:val="009702B6"/>
    <w:rsid w:val="0097130A"/>
    <w:rsid w:val="00983712"/>
    <w:rsid w:val="00984042"/>
    <w:rsid w:val="00985672"/>
    <w:rsid w:val="009931DA"/>
    <w:rsid w:val="00996551"/>
    <w:rsid w:val="009A4C70"/>
    <w:rsid w:val="009A71A0"/>
    <w:rsid w:val="009B7667"/>
    <w:rsid w:val="009C1172"/>
    <w:rsid w:val="009D0278"/>
    <w:rsid w:val="009D269F"/>
    <w:rsid w:val="009E04E6"/>
    <w:rsid w:val="009E15FD"/>
    <w:rsid w:val="009E7079"/>
    <w:rsid w:val="009E7086"/>
    <w:rsid w:val="009E72B1"/>
    <w:rsid w:val="009F3D10"/>
    <w:rsid w:val="00A22C3F"/>
    <w:rsid w:val="00A44CCE"/>
    <w:rsid w:val="00A45FC9"/>
    <w:rsid w:val="00A54CFC"/>
    <w:rsid w:val="00A56785"/>
    <w:rsid w:val="00A574F5"/>
    <w:rsid w:val="00A60834"/>
    <w:rsid w:val="00A643DD"/>
    <w:rsid w:val="00A71C57"/>
    <w:rsid w:val="00A7236E"/>
    <w:rsid w:val="00A8237A"/>
    <w:rsid w:val="00A91405"/>
    <w:rsid w:val="00AA63DA"/>
    <w:rsid w:val="00AA7536"/>
    <w:rsid w:val="00AB090E"/>
    <w:rsid w:val="00AD6B43"/>
    <w:rsid w:val="00AE32C4"/>
    <w:rsid w:val="00B028D6"/>
    <w:rsid w:val="00B06780"/>
    <w:rsid w:val="00B0784C"/>
    <w:rsid w:val="00B10ED7"/>
    <w:rsid w:val="00B42E70"/>
    <w:rsid w:val="00B43418"/>
    <w:rsid w:val="00B564B3"/>
    <w:rsid w:val="00B7091B"/>
    <w:rsid w:val="00B7100D"/>
    <w:rsid w:val="00B722D3"/>
    <w:rsid w:val="00B83BB1"/>
    <w:rsid w:val="00B83F1C"/>
    <w:rsid w:val="00B848F5"/>
    <w:rsid w:val="00B85A3F"/>
    <w:rsid w:val="00B92629"/>
    <w:rsid w:val="00B92F3B"/>
    <w:rsid w:val="00B95339"/>
    <w:rsid w:val="00BA0337"/>
    <w:rsid w:val="00BA233E"/>
    <w:rsid w:val="00BA7B57"/>
    <w:rsid w:val="00BB3092"/>
    <w:rsid w:val="00BB5662"/>
    <w:rsid w:val="00BB5E31"/>
    <w:rsid w:val="00BC3A9A"/>
    <w:rsid w:val="00BD46E0"/>
    <w:rsid w:val="00BE036E"/>
    <w:rsid w:val="00BE1B2C"/>
    <w:rsid w:val="00BF0551"/>
    <w:rsid w:val="00BF1D59"/>
    <w:rsid w:val="00BF2799"/>
    <w:rsid w:val="00BF2DEF"/>
    <w:rsid w:val="00C00CA6"/>
    <w:rsid w:val="00C11777"/>
    <w:rsid w:val="00C17AB2"/>
    <w:rsid w:val="00C17FB8"/>
    <w:rsid w:val="00C34F15"/>
    <w:rsid w:val="00C42D52"/>
    <w:rsid w:val="00C5494F"/>
    <w:rsid w:val="00C54D7B"/>
    <w:rsid w:val="00C566D4"/>
    <w:rsid w:val="00C625F1"/>
    <w:rsid w:val="00C73C71"/>
    <w:rsid w:val="00C802EA"/>
    <w:rsid w:val="00C87CFE"/>
    <w:rsid w:val="00CB6AAE"/>
    <w:rsid w:val="00CC6DAF"/>
    <w:rsid w:val="00CD6A59"/>
    <w:rsid w:val="00CF34BF"/>
    <w:rsid w:val="00CF4020"/>
    <w:rsid w:val="00D050B4"/>
    <w:rsid w:val="00D2038D"/>
    <w:rsid w:val="00D34774"/>
    <w:rsid w:val="00D41D6C"/>
    <w:rsid w:val="00D42297"/>
    <w:rsid w:val="00D665AE"/>
    <w:rsid w:val="00D66A08"/>
    <w:rsid w:val="00D753AF"/>
    <w:rsid w:val="00D76688"/>
    <w:rsid w:val="00D800CC"/>
    <w:rsid w:val="00DB0A4B"/>
    <w:rsid w:val="00DC25D8"/>
    <w:rsid w:val="00DC4685"/>
    <w:rsid w:val="00DD1ADB"/>
    <w:rsid w:val="00DD547F"/>
    <w:rsid w:val="00DE3036"/>
    <w:rsid w:val="00DE5A87"/>
    <w:rsid w:val="00DE6FF1"/>
    <w:rsid w:val="00DF00BC"/>
    <w:rsid w:val="00DF43D3"/>
    <w:rsid w:val="00DF593A"/>
    <w:rsid w:val="00DF6EF0"/>
    <w:rsid w:val="00E152BE"/>
    <w:rsid w:val="00E442B2"/>
    <w:rsid w:val="00E53A00"/>
    <w:rsid w:val="00E54865"/>
    <w:rsid w:val="00E60F80"/>
    <w:rsid w:val="00E613B5"/>
    <w:rsid w:val="00E66E2E"/>
    <w:rsid w:val="00E72F01"/>
    <w:rsid w:val="00E83F7F"/>
    <w:rsid w:val="00E8537D"/>
    <w:rsid w:val="00E93AEB"/>
    <w:rsid w:val="00E94D99"/>
    <w:rsid w:val="00E9725A"/>
    <w:rsid w:val="00EA2CDC"/>
    <w:rsid w:val="00EA47AE"/>
    <w:rsid w:val="00EB7C12"/>
    <w:rsid w:val="00EC186F"/>
    <w:rsid w:val="00EC2172"/>
    <w:rsid w:val="00EC7318"/>
    <w:rsid w:val="00ED7D9F"/>
    <w:rsid w:val="00EE2216"/>
    <w:rsid w:val="00EE5235"/>
    <w:rsid w:val="00EF50C7"/>
    <w:rsid w:val="00F070B6"/>
    <w:rsid w:val="00F07165"/>
    <w:rsid w:val="00F21F4D"/>
    <w:rsid w:val="00F324CC"/>
    <w:rsid w:val="00F44861"/>
    <w:rsid w:val="00F51E67"/>
    <w:rsid w:val="00F60B65"/>
    <w:rsid w:val="00F67939"/>
    <w:rsid w:val="00F72D89"/>
    <w:rsid w:val="00F75695"/>
    <w:rsid w:val="00F80A66"/>
    <w:rsid w:val="00F81E4B"/>
    <w:rsid w:val="00F9213A"/>
    <w:rsid w:val="00F95823"/>
    <w:rsid w:val="00F9658D"/>
    <w:rsid w:val="00FA10B9"/>
    <w:rsid w:val="00FA2E3A"/>
    <w:rsid w:val="00FA46E1"/>
    <w:rsid w:val="00FA5FA7"/>
    <w:rsid w:val="00FC6673"/>
    <w:rsid w:val="00FD67F0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6793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7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67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xn--h1alcedd.xn--d1aqf.xn--p1ai/instructions/arkticheskaya-ipote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h1alcedd.xn--d1aqf.xn--p1ai/instructions/ipoteka_d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h1alcedd.xn--d1aqf.xn--p1ai/instructions/usloviya-programmy-lgotnoy-ipoteki-dlya-it-spetsialist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h1alcedd.xn--d1aqf.xn--p1ai/instructions/semeinaya-ipote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h1alcedd.xn--d1aqf.xn--p1ai/instructions/kak-vzyat-ipoteku-s-gospodderzhkoj-po-stavke-6-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D68F-7AC7-4972-80A2-6CDB9C46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Ведмицкая Татьяна Анатольевна</cp:lastModifiedBy>
  <cp:revision>19</cp:revision>
  <cp:lastPrinted>2025-04-16T06:55:00Z</cp:lastPrinted>
  <dcterms:created xsi:type="dcterms:W3CDTF">2023-12-26T12:39:00Z</dcterms:created>
  <dcterms:modified xsi:type="dcterms:W3CDTF">2025-04-16T08:06:00Z</dcterms:modified>
</cp:coreProperties>
</file>